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60" w:rsidRDefault="00F77E60" w:rsidP="0082388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E60" w:rsidRDefault="00F77E60" w:rsidP="0082388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DD6" w:rsidRPr="00DF63DE" w:rsidRDefault="002F6DD6" w:rsidP="0082388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DE"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FC28B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2F6DD6" w:rsidRDefault="002F6DD6" w:rsidP="0082388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</w:r>
    </w:p>
    <w:p w:rsidR="002F6DD6" w:rsidRDefault="002F6DD6" w:rsidP="0082388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6DD6" w:rsidRDefault="002F6DD6" w:rsidP="0082388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BC2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Дмитриевская                                                                          </w:t>
      </w:r>
      <w:r w:rsidR="003C2E77">
        <w:rPr>
          <w:rFonts w:ascii="Times New Roman" w:hAnsi="Times New Roman" w:cs="Times New Roman"/>
          <w:sz w:val="28"/>
          <w:szCs w:val="28"/>
        </w:rPr>
        <w:t xml:space="preserve">09 </w:t>
      </w:r>
      <w:r w:rsidR="005F23B7">
        <w:rPr>
          <w:rFonts w:ascii="Times New Roman" w:hAnsi="Times New Roman" w:cs="Times New Roman"/>
          <w:sz w:val="28"/>
          <w:szCs w:val="28"/>
        </w:rPr>
        <w:t>января</w:t>
      </w:r>
      <w:r w:rsidRPr="001C15A9">
        <w:rPr>
          <w:rFonts w:ascii="Times New Roman" w:hAnsi="Times New Roman" w:cs="Times New Roman"/>
          <w:sz w:val="28"/>
          <w:szCs w:val="28"/>
        </w:rPr>
        <w:t xml:space="preserve">  20</w:t>
      </w:r>
      <w:r w:rsidR="00294ADD">
        <w:rPr>
          <w:rFonts w:ascii="Times New Roman" w:hAnsi="Times New Roman" w:cs="Times New Roman"/>
          <w:sz w:val="28"/>
          <w:szCs w:val="28"/>
        </w:rPr>
        <w:t>2</w:t>
      </w:r>
      <w:r w:rsidR="00FC28BE">
        <w:rPr>
          <w:rFonts w:ascii="Times New Roman" w:hAnsi="Times New Roman" w:cs="Times New Roman"/>
          <w:sz w:val="28"/>
          <w:szCs w:val="28"/>
        </w:rPr>
        <w:t>5</w:t>
      </w:r>
      <w:r w:rsidRPr="001C15A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DD6" w:rsidRDefault="002F6DD6" w:rsidP="0082388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F6DD6" w:rsidRDefault="002F6DD6" w:rsidP="0082388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F6DD6" w:rsidRDefault="002F6DD6" w:rsidP="005F23B7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- Администрация Дмитриевского сельского поселения Кавказского района, в лице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Михайловича, действующего на основании Устава Дмитриевского сельского поселения Кавказского района, утвержденного решением Совета Дмитриевского сельского поселения Кавказского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одной  стороны, и муниципальное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27E">
        <w:rPr>
          <w:rFonts w:ascii="Times New Roman" w:hAnsi="Times New Roman" w:cs="Times New Roman"/>
          <w:sz w:val="28"/>
          <w:szCs w:val="28"/>
        </w:rPr>
        <w:t>бюджетное</w:t>
      </w:r>
      <w:r w:rsidRPr="008402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культуры </w:t>
      </w:r>
      <w:r w:rsidR="004767BC">
        <w:rPr>
          <w:rFonts w:ascii="Times New Roman" w:hAnsi="Times New Roman" w:cs="Times New Roman"/>
          <w:sz w:val="28"/>
          <w:szCs w:val="28"/>
        </w:rPr>
        <w:t>«Центральная сельская библиотека»</w:t>
      </w:r>
      <w:r>
        <w:rPr>
          <w:rFonts w:ascii="Times New Roman" w:hAnsi="Times New Roman" w:cs="Times New Roman"/>
          <w:sz w:val="28"/>
          <w:szCs w:val="28"/>
        </w:rPr>
        <w:t xml:space="preserve"> Дмитриевского сельского поселения Кавказского района» (далее - Учреждение) в лице </w:t>
      </w:r>
      <w:r w:rsidRPr="0084027E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FC28BE">
        <w:rPr>
          <w:rFonts w:ascii="Times New Roman" w:hAnsi="Times New Roman" w:cs="Times New Roman"/>
          <w:sz w:val="28"/>
          <w:szCs w:val="28"/>
        </w:rPr>
        <w:t>Светличной Татьяны Владимировны</w:t>
      </w:r>
      <w:r>
        <w:rPr>
          <w:rFonts w:ascii="Times New Roman" w:hAnsi="Times New Roman" w:cs="Times New Roman"/>
          <w:sz w:val="28"/>
          <w:szCs w:val="28"/>
        </w:rPr>
        <w:t xml:space="preserve">, действующей на основании Устава, утвержденного постановлением </w:t>
      </w:r>
      <w:r w:rsidRPr="009E7C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Pr="009E7C71">
        <w:rPr>
          <w:rFonts w:ascii="Times New Roman" w:hAnsi="Times New Roman" w:cs="Times New Roman"/>
          <w:sz w:val="28"/>
          <w:szCs w:val="28"/>
        </w:rPr>
        <w:t xml:space="preserve"> сельского поселения Кавказского района от </w:t>
      </w:r>
      <w:r w:rsidR="00015EA1">
        <w:rPr>
          <w:rFonts w:ascii="Times New Roman" w:hAnsi="Times New Roman" w:cs="Times New Roman"/>
          <w:sz w:val="28"/>
          <w:szCs w:val="28"/>
        </w:rPr>
        <w:t xml:space="preserve"> </w:t>
      </w:r>
      <w:r w:rsidRPr="00015EA1">
        <w:rPr>
          <w:rFonts w:ascii="Times New Roman" w:hAnsi="Times New Roman" w:cs="Times New Roman"/>
          <w:sz w:val="28"/>
          <w:szCs w:val="28"/>
        </w:rPr>
        <w:t>04 июля 2011 года № 3</w:t>
      </w:r>
      <w:r w:rsidR="003E49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 другой стороны, вместе именуемые Сторонами, заключили настоящее Соглашение о нижеследующем.</w:t>
      </w:r>
    </w:p>
    <w:p w:rsidR="002F6DD6" w:rsidRDefault="002F6DD6" w:rsidP="0045481B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2F6DD6" w:rsidRDefault="002F6DD6" w:rsidP="0045481B">
      <w:pPr>
        <w:pStyle w:val="ConsPlusNonformat"/>
        <w:widowControl/>
        <w:ind w:left="360"/>
        <w:rPr>
          <w:rFonts w:ascii="Times New Roman" w:hAnsi="Times New Roman" w:cs="Times New Roman"/>
          <w:sz w:val="28"/>
          <w:szCs w:val="28"/>
        </w:rPr>
      </w:pPr>
    </w:p>
    <w:p w:rsidR="002F6DD6" w:rsidRDefault="002F6DD6" w:rsidP="00823887">
      <w:pPr>
        <w:pStyle w:val="Style13"/>
        <w:widowControl/>
        <w:tabs>
          <w:tab w:val="left" w:pos="9354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настоящего Соглашения является определение порядка и условий предоставления Учредителем субсидии из бюджета </w:t>
      </w:r>
      <w:r>
        <w:rPr>
          <w:rStyle w:val="FontStyle28"/>
          <w:b w:val="0"/>
          <w:sz w:val="28"/>
          <w:szCs w:val="28"/>
        </w:rPr>
        <w:t xml:space="preserve">Дмитриевского сельского поселения Кавказского района </w:t>
      </w:r>
      <w:r>
        <w:rPr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(далее – муниципальное задание).</w:t>
      </w:r>
    </w:p>
    <w:p w:rsidR="002F6DD6" w:rsidRDefault="002F6DD6" w:rsidP="00823887">
      <w:pPr>
        <w:pStyle w:val="Style13"/>
        <w:widowControl/>
        <w:tabs>
          <w:tab w:val="left" w:pos="9354"/>
        </w:tabs>
        <w:ind w:firstLine="900"/>
        <w:jc w:val="both"/>
        <w:rPr>
          <w:sz w:val="28"/>
          <w:szCs w:val="28"/>
        </w:rPr>
      </w:pPr>
    </w:p>
    <w:p w:rsidR="002F6DD6" w:rsidRDefault="002F6DD6" w:rsidP="0082388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2F6DD6" w:rsidRDefault="002F6DD6" w:rsidP="0082388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6DD6" w:rsidRDefault="002F6DD6" w:rsidP="00823887">
      <w:pPr>
        <w:pStyle w:val="ConsPlusNonformat"/>
        <w:widowControl/>
        <w:ind w:firstLine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Учредитель обязуется:</w:t>
      </w:r>
    </w:p>
    <w:p w:rsidR="002F6DD6" w:rsidRDefault="002F6DD6" w:rsidP="00823887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Определять размер субсидии на финансовое обеспечение выполнения муниципального задания (далее - Субсидия) в соответствии с порядком определения нормативных затрат на оказание муниципальных услуг и нормативных затрат на содержание имущества муниципальных учреждений, утвержденных Учредителем, а также затрат на выполнение работ.</w:t>
      </w:r>
    </w:p>
    <w:p w:rsidR="002F6DD6" w:rsidRDefault="002F6DD6" w:rsidP="00823887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Определять размер Субсидии с учетом нормативных затрат на оказание муниципальных услуг и расходов на содержание соответствующего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налогообложения, по которым признается соответствующее имущество,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земельные участки.</w:t>
      </w:r>
    </w:p>
    <w:p w:rsidR="002F6DD6" w:rsidRDefault="002F6DD6" w:rsidP="00823887">
      <w:pPr>
        <w:pStyle w:val="Style13"/>
        <w:widowControl/>
        <w:tabs>
          <w:tab w:val="left" w:pos="9354"/>
        </w:tabs>
        <w:ind w:firstLine="900"/>
        <w:jc w:val="both"/>
      </w:pPr>
      <w:r>
        <w:rPr>
          <w:sz w:val="28"/>
          <w:szCs w:val="28"/>
        </w:rPr>
        <w:t xml:space="preserve">2.1.3. Предоставлять Учреждению Субсидию в суммах и в соответствии с графиком перечисления субсидии, являющемся неотъемлемым приложением к настоящему Соглашению, начиная предоставление Субсидии в срок не позднее одного месяца после официального опубликования решения о бюджете </w:t>
      </w:r>
      <w:r>
        <w:rPr>
          <w:rStyle w:val="FontStyle28"/>
          <w:b w:val="0"/>
          <w:sz w:val="28"/>
          <w:szCs w:val="28"/>
        </w:rPr>
        <w:t xml:space="preserve">Дмитриевского сельского поселения Кавказского района </w:t>
      </w:r>
      <w:r>
        <w:rPr>
          <w:sz w:val="28"/>
          <w:szCs w:val="28"/>
        </w:rPr>
        <w:t>на</w:t>
      </w:r>
      <w:r>
        <w:t xml:space="preserve"> </w:t>
      </w:r>
      <w:r w:rsidRPr="0045481B">
        <w:rPr>
          <w:sz w:val="28"/>
          <w:szCs w:val="28"/>
        </w:rPr>
        <w:t>20</w:t>
      </w:r>
      <w:r w:rsidR="00294ADD">
        <w:rPr>
          <w:sz w:val="28"/>
          <w:szCs w:val="28"/>
        </w:rPr>
        <w:t>2</w:t>
      </w:r>
      <w:r w:rsidR="00FC28BE">
        <w:rPr>
          <w:sz w:val="28"/>
          <w:szCs w:val="28"/>
        </w:rPr>
        <w:t>5</w:t>
      </w:r>
      <w:r w:rsidRPr="0045481B">
        <w:rPr>
          <w:sz w:val="28"/>
          <w:szCs w:val="28"/>
        </w:rPr>
        <w:t xml:space="preserve"> год.</w:t>
      </w:r>
    </w:p>
    <w:p w:rsidR="00F77E60" w:rsidRDefault="00F77E60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F77E60" w:rsidRDefault="00F77E60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F77E60" w:rsidRDefault="00F77E60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F77E60" w:rsidRDefault="00F77E60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2F6DD6" w:rsidRPr="0045481B" w:rsidRDefault="002F6DD6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45481B">
        <w:rPr>
          <w:rFonts w:ascii="Times New Roman" w:hAnsi="Times New Roman" w:cs="Times New Roman"/>
          <w:sz w:val="28"/>
          <w:szCs w:val="28"/>
        </w:rPr>
        <w:t>2.1.4.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2F6DD6" w:rsidRDefault="002F6DD6" w:rsidP="0045481B">
      <w:pPr>
        <w:autoSpaceDE w:val="0"/>
        <w:autoSpaceDN w:val="0"/>
        <w:adjustRightInd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Учредитель вправе: </w:t>
      </w:r>
    </w:p>
    <w:p w:rsidR="002F6DD6" w:rsidRDefault="002F6DD6" w:rsidP="0045481B">
      <w:pPr>
        <w:autoSpaceDE w:val="0"/>
        <w:autoSpaceDN w:val="0"/>
        <w:adjustRightInd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2.2.1. Изменять размер предоставляемой в соответствии с настоящим Соглашением Субсидии в случае изменения в муниципальном задании показателей, характеризующих объем (содержание) оказываемых муниципальных услуг (выполняемых работ).</w:t>
      </w:r>
    </w:p>
    <w:p w:rsidR="002F6DD6" w:rsidRDefault="002F6DD6" w:rsidP="0045481B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Перечислять сумму Субсидии, исходя из объема фактически выполненного муниципального задания (с учетом возможности перечисления аванса за первый месяц (первый квартал) текущего финансового года). </w:t>
      </w:r>
    </w:p>
    <w:p w:rsidR="002F6DD6" w:rsidRDefault="002F6DD6" w:rsidP="0045481B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Определить показатель (не более десяти процентов от установленного объема муниципального задания), </w:t>
      </w:r>
      <w:proofErr w:type="gramStart"/>
      <w:r>
        <w:rPr>
          <w:sz w:val="28"/>
          <w:szCs w:val="28"/>
        </w:rPr>
        <w:t>не выполнение</w:t>
      </w:r>
      <w:proofErr w:type="gramEnd"/>
      <w:r>
        <w:rPr>
          <w:sz w:val="28"/>
          <w:szCs w:val="28"/>
        </w:rPr>
        <w:t xml:space="preserve"> которого не является основанием для уменьшения Субсидии.</w:t>
      </w:r>
    </w:p>
    <w:p w:rsidR="002F6DD6" w:rsidRDefault="002F6DD6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Учреждение обязуется:</w:t>
      </w:r>
    </w:p>
    <w:p w:rsidR="002F6DD6" w:rsidRDefault="002F6DD6" w:rsidP="0045481B">
      <w:pPr>
        <w:autoSpaceDE w:val="0"/>
        <w:autoSpaceDN w:val="0"/>
        <w:adjustRightInd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2F6DD6" w:rsidRDefault="002F6DD6" w:rsidP="0045481B">
      <w:pPr>
        <w:autoSpaceDE w:val="0"/>
        <w:autoSpaceDN w:val="0"/>
        <w:adjustRightInd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2.3.2. Своевременно информировать Учредителя об изменениях условий оказания услуг (выполнения работ), которые могут повлиять на изменение размера Субсидии.</w:t>
      </w:r>
    </w:p>
    <w:p w:rsidR="002F6DD6" w:rsidRDefault="002F6DD6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Учреждение вправе обращаться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Учредителю с предложением об изменении размера Субсидии в связи с изменением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муниципальном задании показателей, характеризующих качество и (или) объем (содержание) оказываемых муниципальных  услуг (выполняемых работ).</w:t>
      </w:r>
    </w:p>
    <w:p w:rsidR="002F6DD6" w:rsidRDefault="002F6DD6" w:rsidP="0082388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6DD6" w:rsidRDefault="002F6DD6" w:rsidP="0082388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Ответственность Сторон</w:t>
      </w:r>
    </w:p>
    <w:p w:rsidR="002F6DD6" w:rsidRDefault="002F6DD6" w:rsidP="0082388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F6DD6" w:rsidRDefault="002F6DD6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2F6DD6" w:rsidRDefault="002F6DD6" w:rsidP="00823887">
      <w:pPr>
        <w:pStyle w:val="ConsPlusNormal"/>
        <w:ind w:firstLine="540"/>
        <w:jc w:val="both"/>
      </w:pPr>
      <w:r>
        <w:t xml:space="preserve"> </w:t>
      </w:r>
    </w:p>
    <w:p w:rsidR="002F6DD6" w:rsidRDefault="002F6DD6" w:rsidP="0082388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действия Соглашения</w:t>
      </w:r>
    </w:p>
    <w:p w:rsidR="002F6DD6" w:rsidRDefault="002F6DD6" w:rsidP="0082388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F6DD6" w:rsidRDefault="002F6DD6" w:rsidP="0045481B">
      <w:pPr>
        <w:pStyle w:val="ConsPlusNonformat"/>
        <w:widowControl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4.1. Настоящее Соглашение вступает в силу с момента подписания обеими Сторонами и действует в течение 20</w:t>
      </w:r>
      <w:r w:rsidR="00294ADD">
        <w:rPr>
          <w:rFonts w:ascii="Times New Roman" w:hAnsi="Times New Roman" w:cs="Times New Roman"/>
          <w:sz w:val="28"/>
          <w:szCs w:val="28"/>
        </w:rPr>
        <w:t>2</w:t>
      </w:r>
      <w:r w:rsidR="00FC28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DD6" w:rsidRDefault="002F6DD6" w:rsidP="005F23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F23B7" w:rsidRDefault="005F23B7" w:rsidP="005F23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F6DD6" w:rsidRDefault="0040496F" w:rsidP="008E22E5">
      <w:pPr>
        <w:ind w:hanging="1560"/>
        <w:rPr>
          <w:sz w:val="16"/>
          <w:szCs w:val="16"/>
        </w:rPr>
        <w:sectPr w:rsidR="002F6DD6" w:rsidSect="008E22E5">
          <w:pgSz w:w="11906" w:h="16838"/>
          <w:pgMar w:top="0" w:right="567" w:bottom="0" w:left="1701" w:header="709" w:footer="709" w:gutter="0"/>
          <w:cols w:space="720"/>
        </w:sect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05pt;height:865.25pt">
            <v:imagedata r:id="rId8" o:title="Scan3"/>
          </v:shape>
        </w:pict>
      </w:r>
    </w:p>
    <w:p w:rsidR="0040496F" w:rsidRPr="0040496F" w:rsidRDefault="0040496F" w:rsidP="0040496F">
      <w:pPr>
        <w:tabs>
          <w:tab w:val="left" w:pos="4200"/>
        </w:tabs>
        <w:ind w:right="-285" w:hanging="1701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639.25pt;height:850.85pt">
            <v:imagedata r:id="rId9" o:title="Scan1"/>
          </v:shape>
        </w:pict>
      </w:r>
      <w:bookmarkStart w:id="0" w:name="_GoBack"/>
      <w:bookmarkEnd w:id="0"/>
    </w:p>
    <w:sectPr w:rsidR="0040496F" w:rsidRPr="0040496F" w:rsidSect="008E22E5">
      <w:pgSz w:w="11906" w:h="16838"/>
      <w:pgMar w:top="0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D6" w:rsidRDefault="00EC63D6" w:rsidP="005F23B7">
      <w:r>
        <w:separator/>
      </w:r>
    </w:p>
  </w:endnote>
  <w:endnote w:type="continuationSeparator" w:id="0">
    <w:p w:rsidR="00EC63D6" w:rsidRDefault="00EC63D6" w:rsidP="005F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D6" w:rsidRDefault="00EC63D6" w:rsidP="005F23B7">
      <w:r>
        <w:separator/>
      </w:r>
    </w:p>
  </w:footnote>
  <w:footnote w:type="continuationSeparator" w:id="0">
    <w:p w:rsidR="00EC63D6" w:rsidRDefault="00EC63D6" w:rsidP="005F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6971"/>
    <w:multiLevelType w:val="hybridMultilevel"/>
    <w:tmpl w:val="AC360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887"/>
    <w:rsid w:val="00015EA1"/>
    <w:rsid w:val="00026325"/>
    <w:rsid w:val="000D78D2"/>
    <w:rsid w:val="001B4B87"/>
    <w:rsid w:val="001C15A9"/>
    <w:rsid w:val="00273248"/>
    <w:rsid w:val="00294ADD"/>
    <w:rsid w:val="002952B5"/>
    <w:rsid w:val="002F6DD6"/>
    <w:rsid w:val="00312080"/>
    <w:rsid w:val="003B1AFA"/>
    <w:rsid w:val="003C2E77"/>
    <w:rsid w:val="003E4935"/>
    <w:rsid w:val="0040496F"/>
    <w:rsid w:val="0045481B"/>
    <w:rsid w:val="004767BC"/>
    <w:rsid w:val="00557B61"/>
    <w:rsid w:val="00581EE9"/>
    <w:rsid w:val="005E5D4F"/>
    <w:rsid w:val="005F23B7"/>
    <w:rsid w:val="00690009"/>
    <w:rsid w:val="006A3A3F"/>
    <w:rsid w:val="006D0749"/>
    <w:rsid w:val="007036D2"/>
    <w:rsid w:val="00716B62"/>
    <w:rsid w:val="007601EC"/>
    <w:rsid w:val="00781259"/>
    <w:rsid w:val="00792F5A"/>
    <w:rsid w:val="007B2969"/>
    <w:rsid w:val="007B2D68"/>
    <w:rsid w:val="007D373C"/>
    <w:rsid w:val="008157BF"/>
    <w:rsid w:val="00823887"/>
    <w:rsid w:val="0084027E"/>
    <w:rsid w:val="00883A81"/>
    <w:rsid w:val="008E22E5"/>
    <w:rsid w:val="009468C1"/>
    <w:rsid w:val="009D6603"/>
    <w:rsid w:val="009E6B37"/>
    <w:rsid w:val="009E7C71"/>
    <w:rsid w:val="009F71AA"/>
    <w:rsid w:val="00A4011B"/>
    <w:rsid w:val="00AB32A0"/>
    <w:rsid w:val="00AD4D26"/>
    <w:rsid w:val="00B03D69"/>
    <w:rsid w:val="00B33316"/>
    <w:rsid w:val="00B66CA2"/>
    <w:rsid w:val="00B926F0"/>
    <w:rsid w:val="00BA4433"/>
    <w:rsid w:val="00BC2923"/>
    <w:rsid w:val="00BC71CA"/>
    <w:rsid w:val="00C3654F"/>
    <w:rsid w:val="00C534DF"/>
    <w:rsid w:val="00C76980"/>
    <w:rsid w:val="00CE336A"/>
    <w:rsid w:val="00D13824"/>
    <w:rsid w:val="00D42BB2"/>
    <w:rsid w:val="00D446AC"/>
    <w:rsid w:val="00D55696"/>
    <w:rsid w:val="00D62A1B"/>
    <w:rsid w:val="00D66656"/>
    <w:rsid w:val="00D828AB"/>
    <w:rsid w:val="00DA2839"/>
    <w:rsid w:val="00DF63DE"/>
    <w:rsid w:val="00E60BAE"/>
    <w:rsid w:val="00E76AE5"/>
    <w:rsid w:val="00E77AAD"/>
    <w:rsid w:val="00E8321B"/>
    <w:rsid w:val="00E9247B"/>
    <w:rsid w:val="00EC63D6"/>
    <w:rsid w:val="00ED253C"/>
    <w:rsid w:val="00F37CC4"/>
    <w:rsid w:val="00F77E60"/>
    <w:rsid w:val="00FC28BE"/>
    <w:rsid w:val="00FE2939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8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38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23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"/>
    <w:basedOn w:val="a"/>
    <w:uiPriority w:val="99"/>
    <w:rsid w:val="008238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3">
    <w:name w:val="Style13"/>
    <w:basedOn w:val="a"/>
    <w:uiPriority w:val="99"/>
    <w:rsid w:val="0082388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uiPriority w:val="99"/>
    <w:rsid w:val="00823887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557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F1D0D"/>
    <w:rPr>
      <w:rFonts w:cs="Times New Roman"/>
      <w:sz w:val="2"/>
    </w:rPr>
  </w:style>
  <w:style w:type="character" w:styleId="a6">
    <w:name w:val="Hyperlink"/>
    <w:basedOn w:val="a0"/>
    <w:rsid w:val="005F23B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F23B7"/>
    <w:pPr>
      <w:spacing w:before="100" w:beforeAutospacing="1" w:after="119"/>
    </w:pPr>
  </w:style>
  <w:style w:type="paragraph" w:styleId="a8">
    <w:name w:val="header"/>
    <w:basedOn w:val="a"/>
    <w:link w:val="a9"/>
    <w:uiPriority w:val="99"/>
    <w:semiHidden/>
    <w:unhideWhenUsed/>
    <w:rsid w:val="005F23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23B7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F23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23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1</dc:creator>
  <cp:keywords/>
  <dc:description/>
  <cp:lastModifiedBy>10</cp:lastModifiedBy>
  <cp:revision>25</cp:revision>
  <cp:lastPrinted>2022-05-19T11:09:00Z</cp:lastPrinted>
  <dcterms:created xsi:type="dcterms:W3CDTF">2017-10-16T11:42:00Z</dcterms:created>
  <dcterms:modified xsi:type="dcterms:W3CDTF">2025-06-30T17:33:00Z</dcterms:modified>
</cp:coreProperties>
</file>