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150850790"/>
        <w:docPartObj>
          <w:docPartGallery w:val="Cover Pages"/>
          <w:docPartUnique/>
        </w:docPartObj>
      </w:sdtPr>
      <w:sdtEndPr/>
      <w:sdtContent>
        <w:p w:rsidR="00ED0305" w:rsidRDefault="002E1CAF">
          <w:pPr>
            <w:pStyle w:val="10"/>
          </w:pPr>
        </w:p>
      </w:sdtContent>
    </w:sdt>
    <w:tbl>
      <w:tblPr>
        <w:tblW w:w="9136" w:type="dxa"/>
        <w:jc w:val="center"/>
        <w:tblLayout w:type="fixed"/>
        <w:tblLook w:val="04A0" w:firstRow="1" w:lastRow="0" w:firstColumn="1" w:lastColumn="0" w:noHBand="0" w:noVBand="1"/>
      </w:tblPr>
      <w:tblGrid>
        <w:gridCol w:w="4712"/>
        <w:gridCol w:w="4424"/>
      </w:tblGrid>
      <w:tr w:rsidR="00ED0305">
        <w:trPr>
          <w:trHeight w:val="3109"/>
          <w:jc w:val="center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rPr>
                <w:bCs/>
              </w:rPr>
            </w:pPr>
            <w:r>
              <w:rPr>
                <w:bCs/>
              </w:rPr>
              <w:t>УТВЕРЖДАЮ:</w:t>
            </w:r>
          </w:p>
          <w:p w:rsidR="00ED0305" w:rsidRDefault="00ED0305">
            <w:pPr>
              <w:pStyle w:val="10"/>
              <w:widowControl w:val="0"/>
              <w:rPr>
                <w:bCs/>
              </w:rPr>
            </w:pPr>
          </w:p>
          <w:p w:rsidR="00ED0305" w:rsidRDefault="002E1CAF">
            <w:pPr>
              <w:pStyle w:val="10"/>
              <w:widowControl w:val="0"/>
              <w:rPr>
                <w:bCs/>
              </w:rPr>
            </w:pPr>
            <w:r>
              <w:rPr>
                <w:bCs/>
              </w:rPr>
              <w:t>Заказчик:</w:t>
            </w:r>
          </w:p>
          <w:p w:rsidR="00ED0305" w:rsidRDefault="002E1CAF">
            <w:pPr>
              <w:pStyle w:val="10"/>
              <w:tabs>
                <w:tab w:val="clear" w:pos="709"/>
                <w:tab w:val="left" w:pos="0"/>
              </w:tabs>
            </w:pPr>
            <w:r>
              <w:t>Отдел культуры администрации муниципального образования Кавказский район</w:t>
            </w:r>
          </w:p>
          <w:p w:rsidR="00ED0305" w:rsidRDefault="002E1CAF">
            <w:pPr>
              <w:pStyle w:val="10"/>
              <w:widowControl w:val="0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ED0305" w:rsidRDefault="002E1CAF">
            <w:pPr>
              <w:pStyle w:val="10"/>
              <w:widowControl w:val="0"/>
              <w:rPr>
                <w:bCs/>
              </w:rPr>
            </w:pPr>
            <w:r>
              <w:rPr>
                <w:bCs/>
                <w:iCs/>
                <w:kern w:val="2"/>
                <w:lang w:bidi="hi-IN"/>
              </w:rPr>
              <w:t>_____________/Михайловская Н.Ю./</w:t>
            </w:r>
          </w:p>
          <w:p w:rsidR="00ED0305" w:rsidRDefault="00ED0305">
            <w:pPr>
              <w:pStyle w:val="10"/>
              <w:widowControl w:val="0"/>
              <w:rPr>
                <w:bCs/>
              </w:rPr>
            </w:pPr>
          </w:p>
          <w:p w:rsidR="00ED0305" w:rsidRDefault="002E1CAF">
            <w:pPr>
              <w:pStyle w:val="10"/>
              <w:widowControl w:val="0"/>
              <w:rPr>
                <w:bCs/>
              </w:rPr>
            </w:pPr>
            <w:r>
              <w:rPr>
                <w:bCs/>
              </w:rPr>
              <w:t>м.п.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rPr>
                <w:bCs/>
              </w:rPr>
            </w:pPr>
            <w:r>
              <w:rPr>
                <w:bCs/>
              </w:rPr>
              <w:t>СОГЛАСОВАНО:</w:t>
            </w:r>
          </w:p>
          <w:p w:rsidR="00ED0305" w:rsidRDefault="00ED0305">
            <w:pPr>
              <w:pStyle w:val="10"/>
              <w:widowControl w:val="0"/>
              <w:rPr>
                <w:bCs/>
              </w:rPr>
            </w:pPr>
          </w:p>
          <w:p w:rsidR="00ED0305" w:rsidRDefault="002E1CAF">
            <w:pPr>
              <w:pStyle w:val="10"/>
              <w:widowControl w:val="0"/>
              <w:rPr>
                <w:bCs/>
              </w:rPr>
            </w:pPr>
            <w:r>
              <w:rPr>
                <w:bCs/>
              </w:rPr>
              <w:t>Исполнитель:</w:t>
            </w:r>
          </w:p>
          <w:p w:rsidR="00ED0305" w:rsidRDefault="002E1CAF">
            <w:pPr>
              <w:pStyle w:val="10"/>
              <w:widowControl w:val="0"/>
              <w:rPr>
                <w:bCs/>
              </w:rPr>
            </w:pPr>
            <w:r>
              <w:rPr>
                <w:bCs/>
              </w:rPr>
              <w:t>Общество с ограниченной ответственностью «Буракофф»</w:t>
            </w:r>
          </w:p>
          <w:p w:rsidR="00ED0305" w:rsidRDefault="00ED0305">
            <w:pPr>
              <w:pStyle w:val="10"/>
              <w:widowControl w:val="0"/>
              <w:rPr>
                <w:bCs/>
              </w:rPr>
            </w:pPr>
          </w:p>
          <w:p w:rsidR="00ED0305" w:rsidRDefault="002E1CAF">
            <w:pPr>
              <w:pStyle w:val="10"/>
              <w:widowControl w:val="0"/>
              <w:rPr>
                <w:bCs/>
              </w:rPr>
            </w:pPr>
            <w:r>
              <w:rPr>
                <w:bCs/>
                <w:iCs/>
                <w:kern w:val="2"/>
                <w:lang w:bidi="hi-IN"/>
              </w:rPr>
              <w:t>___________/ Бураков А.А. /</w:t>
            </w:r>
          </w:p>
          <w:p w:rsidR="00ED0305" w:rsidRDefault="00ED0305">
            <w:pPr>
              <w:pStyle w:val="10"/>
              <w:widowControl w:val="0"/>
              <w:rPr>
                <w:bCs/>
              </w:rPr>
            </w:pPr>
          </w:p>
          <w:p w:rsidR="00ED0305" w:rsidRDefault="002E1CAF">
            <w:pPr>
              <w:pStyle w:val="10"/>
              <w:widowControl w:val="0"/>
              <w:rPr>
                <w:bCs/>
              </w:rPr>
            </w:pPr>
            <w:r>
              <w:rPr>
                <w:bCs/>
              </w:rPr>
              <w:t>м.п.</w:t>
            </w:r>
          </w:p>
        </w:tc>
      </w:tr>
    </w:tbl>
    <w:p w:rsidR="00ED0305" w:rsidRDefault="00ED0305">
      <w:pPr>
        <w:pStyle w:val="10"/>
      </w:pPr>
    </w:p>
    <w:p w:rsidR="00ED0305" w:rsidRPr="008D60D0" w:rsidRDefault="002E1CAF">
      <w:pPr>
        <w:pStyle w:val="10"/>
        <w:rPr>
          <w:color w:val="FFFFFF"/>
          <w:sz w:val="36"/>
          <w:szCs w:val="36"/>
        </w:rPr>
      </w:pPr>
      <w:r>
        <w:rPr>
          <w:noProof/>
          <w:color w:val="FFFFFF"/>
          <w:sz w:val="36"/>
          <w:szCs w:val="36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2AD4CE30">
                <wp:simplePos x="0" y="0"/>
                <wp:positionH relativeFrom="column">
                  <wp:posOffset>3517900</wp:posOffset>
                </wp:positionH>
                <wp:positionV relativeFrom="paragraph">
                  <wp:posOffset>5703570</wp:posOffset>
                </wp:positionV>
                <wp:extent cx="2352675" cy="5715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00" cy="571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D0305" w:rsidRDefault="002E1CAF">
                            <w:pPr>
                              <w:pStyle w:val="afffe"/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Ноябрь 2022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" path="m0,0l-2147483645,0l-2147483645,-2147483646l0,-2147483646xe" stroked="f" o:allowincell="f" style="position:absolute;margin-left:277pt;margin-top:449.1pt;width:185.2pt;height:44.95pt;mso-wrap-style:square;v-text-anchor:top" wp14:anchorId="2AD4CE3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47"/>
                        <w:spacing w:before="0" w:after="200"/>
                        <w:jc w:val="right"/>
                        <w:rPr>
                          <w:rFonts w:ascii="Arial Narrow" w:hAnsi="Arial Narrow" w:cs="Arial"/>
                          <w:b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32"/>
                          <w:szCs w:val="56"/>
                        </w:rPr>
                        <w:t>Ноябрь 202</w:t>
                      </w:r>
                      <w:r>
                        <w:rPr>
                          <w:rFonts w:cs="Arial" w:ascii="Arial Narrow" w:hAnsi="Arial Narrow"/>
                          <w:b/>
                          <w:sz w:val="32"/>
                          <w:szCs w:val="56"/>
                        </w:rPr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color w:val="FFFFFF"/>
          <w:sz w:val="36"/>
          <w:szCs w:val="36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7F6EBF1">
                <wp:simplePos x="0" y="0"/>
                <wp:positionH relativeFrom="column">
                  <wp:posOffset>63500</wp:posOffset>
                </wp:positionH>
                <wp:positionV relativeFrom="paragraph">
                  <wp:posOffset>634365</wp:posOffset>
                </wp:positionV>
                <wp:extent cx="5805170" cy="359092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000" cy="35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ED0305" w:rsidRDefault="002E1CAF">
                            <w:pPr>
                              <w:pStyle w:val="afffe"/>
                              <w:ind w:right="773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40"/>
                              </w:rPr>
                              <w:t>НЕЗАВИСИМАЯ ОЦЕНКА КАЧЕСТВА УСЛОВИЙ ОКАЗАНИЯ УСЛУГ УЧРЕЖДЕНИЯМИ КУЛЬТУРЫ КАВКАЗСКИЙ РАЙОН</w:t>
                            </w:r>
                          </w:p>
                          <w:p w:rsidR="00ED0305" w:rsidRDefault="002E1CAF">
                            <w:pPr>
                              <w:pStyle w:val="afffe"/>
                              <w:spacing w:before="1600" w:after="0"/>
                              <w:ind w:right="771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40"/>
                              </w:rPr>
                              <w:t>АНАЛИТИЧЕСКИЙ ОТЧЕТ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3" path="m0,0l-2147483645,0l-2147483645,-2147483646l0,-2147483646xe" stroked="f" o:allowincell="f" style="position:absolute;margin-left:5pt;margin-top:49.95pt;width:457.05pt;height:282.7pt;mso-wrap-style:square;v-text-anchor:middle" wp14:anchorId="57F6EBF1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47"/>
                        <w:ind w:right="773" w:hanging="0"/>
                        <w:jc w:val="center"/>
                        <w:rPr>
                          <w:rFonts w:ascii="Arial Narrow" w:hAnsi="Arial Narrow" w:cs="Arial"/>
                          <w:b/>
                          <w:b/>
                          <w:sz w:val="40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color w:val="000000"/>
                          <w:sz w:val="40"/>
                        </w:rPr>
                        <w:t xml:space="preserve">НЕЗАВИСИМАЯ ОЦЕНКА КАЧЕСТВА УСЛОВИЙ ОКАЗАНИЯ УСЛУГ УЧРЕЖДЕНИЯМИ КУЛЬТУРЫ </w:t>
                      </w:r>
                      <w:r>
                        <w:rPr>
                          <w:rFonts w:cs="Arial" w:ascii="Arial Narrow" w:hAnsi="Arial Narrow"/>
                          <w:b/>
                          <w:color w:val="000000"/>
                          <w:sz w:val="40"/>
                        </w:rPr>
                        <w:t>КАВКАЗСКИЙ РАЙОН</w:t>
                      </w:r>
                    </w:p>
                    <w:p>
                      <w:pPr>
                        <w:pStyle w:val="Style47"/>
                        <w:spacing w:before="1600" w:after="0"/>
                        <w:ind w:right="771" w:hanging="0"/>
                        <w:jc w:val="center"/>
                        <w:rPr>
                          <w:rFonts w:ascii="Arial Narrow" w:hAnsi="Arial Narrow" w:cs="Arial"/>
                          <w:b/>
                          <w:b/>
                          <w:sz w:val="40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color w:val="000000"/>
                          <w:sz w:val="40"/>
                        </w:rPr>
                        <w:t>АНАЛИТИЧЕСКИЙ ОТЧЕТ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ED0305" w:rsidRDefault="002E1CAF">
      <w:pPr>
        <w:pStyle w:val="afff7"/>
        <w:rPr>
          <w:rFonts w:ascii="Times New Roman" w:hAnsi="Times New Roman"/>
          <w:sz w:val="28"/>
          <w:szCs w:val="28"/>
        </w:rPr>
      </w:pPr>
      <w:bookmarkStart w:id="1" w:name="_Toc493542468"/>
      <w:r>
        <w:rPr>
          <w:rFonts w:ascii="Times New Roman" w:hAnsi="Times New Roman"/>
          <w:sz w:val="28"/>
          <w:szCs w:val="28"/>
        </w:rPr>
        <w:lastRenderedPageBreak/>
        <w:t>Содержание</w:t>
      </w:r>
      <w:bookmarkEnd w:id="1"/>
    </w:p>
    <w:sdt>
      <w:sdtPr>
        <w:rPr>
          <w:b w:val="0"/>
          <w:caps w:val="0"/>
          <w:smallCaps/>
          <w:u w:val="none"/>
        </w:rPr>
        <w:id w:val="-1068260848"/>
        <w:docPartObj>
          <w:docPartGallery w:val="Table of Contents"/>
          <w:docPartUnique/>
        </w:docPartObj>
      </w:sdtPr>
      <w:sdtEndPr/>
      <w:sdtContent>
        <w:p w:rsidR="00ED0305" w:rsidRDefault="002E1CAF">
          <w:pPr>
            <w:pStyle w:val="1f1"/>
            <w:rPr>
              <w:rFonts w:ascii="Times New Roman" w:eastAsiaTheme="minorEastAsia" w:hAnsi="Times New Roman" w:cstheme="minorBidi"/>
              <w:b w:val="0"/>
              <w:bCs w:val="0"/>
              <w:caps w:val="0"/>
              <w:sz w:val="28"/>
              <w:u w:val="none"/>
            </w:rPr>
          </w:pPr>
          <w:r>
            <w:fldChar w:fldCharType="begin"/>
          </w:r>
          <w:r>
            <w:rPr>
              <w:rFonts w:ascii="Times New Roman" w:hAnsi="Times New Roman" w:cs="Times New Roman"/>
              <w:webHidden/>
              <w:sz w:val="28"/>
            </w:rPr>
            <w:instrText xml:space="preserve"> TOC \z \o "1-3" \h</w:instrText>
          </w:r>
          <w:r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89211100">
            <w:r>
              <w:rPr>
                <w:rFonts w:ascii="Times New Roman" w:hAnsi="Times New Roman" w:cs="Times New Roman"/>
                <w:webHidden/>
                <w:sz w:val="28"/>
              </w:rPr>
              <w:t>Введение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_Toc89211100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ED0305" w:rsidRDefault="002E1CAF">
          <w:pPr>
            <w:pStyle w:val="25"/>
            <w:rPr>
              <w:rFonts w:ascii="Times New Roman" w:eastAsiaTheme="minorEastAsia" w:hAnsi="Times New Roman" w:cstheme="minorBidi"/>
              <w:bCs w:val="0"/>
              <w:smallCaps w:val="0"/>
              <w:sz w:val="28"/>
            </w:rPr>
          </w:pPr>
          <w:hyperlink w:anchor="_Toc89211101">
            <w:r>
              <w:rPr>
                <w:rFonts w:ascii="Times New Roman" w:hAnsi="Times New Roman" w:cs="Times New Roman"/>
                <w:webHidden/>
                <w:sz w:val="28"/>
              </w:rPr>
              <w:t>Критерий 1. Открытость и доступность информации об организации культуры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_Toc89211101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ED0305" w:rsidRDefault="002E1CAF">
          <w:pPr>
            <w:pStyle w:val="25"/>
            <w:rPr>
              <w:rFonts w:ascii="Times New Roman" w:eastAsiaTheme="minorEastAsia" w:hAnsi="Times New Roman" w:cstheme="minorBidi"/>
              <w:bCs w:val="0"/>
              <w:smallCaps w:val="0"/>
              <w:sz w:val="28"/>
            </w:rPr>
          </w:pPr>
          <w:hyperlink w:anchor="_Toc89211102">
            <w:r>
              <w:rPr>
                <w:rFonts w:ascii="Times New Roman" w:hAnsi="Times New Roman" w:cs="Times New Roman"/>
                <w:webHidden/>
                <w:sz w:val="28"/>
              </w:rPr>
              <w:t>Критерий 2. Комфортность условий предоставления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_Toc89211102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ED0305" w:rsidRDefault="002E1CAF">
          <w:pPr>
            <w:pStyle w:val="25"/>
            <w:rPr>
              <w:rFonts w:ascii="Times New Roman" w:eastAsiaTheme="minorEastAsia" w:hAnsi="Times New Roman" w:cstheme="minorBidi"/>
              <w:bCs w:val="0"/>
              <w:smallCaps w:val="0"/>
              <w:sz w:val="28"/>
            </w:rPr>
          </w:pPr>
          <w:hyperlink w:anchor="_Toc89211103">
            <w:r>
              <w:rPr>
                <w:rFonts w:ascii="Times New Roman" w:hAnsi="Times New Roman" w:cs="Times New Roman"/>
                <w:webHidden/>
                <w:sz w:val="28"/>
              </w:rPr>
              <w:t>Критерий 3. Доступность услуг для и</w:t>
            </w:r>
            <w:r>
              <w:rPr>
                <w:rFonts w:ascii="Times New Roman" w:hAnsi="Times New Roman" w:cs="Times New Roman"/>
                <w:webHidden/>
                <w:sz w:val="28"/>
              </w:rPr>
              <w:t>нвалидов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_Toc89211103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ED0305" w:rsidRDefault="002E1CAF">
          <w:pPr>
            <w:pStyle w:val="25"/>
            <w:rPr>
              <w:rFonts w:ascii="Times New Roman" w:eastAsiaTheme="minorEastAsia" w:hAnsi="Times New Roman" w:cstheme="minorBidi"/>
              <w:bCs w:val="0"/>
              <w:smallCaps w:val="0"/>
              <w:sz w:val="28"/>
            </w:rPr>
          </w:pPr>
          <w:hyperlink w:anchor="_Toc89211104">
            <w:r>
              <w:rPr>
                <w:rFonts w:ascii="Times New Roman" w:hAnsi="Times New Roman" w:cs="Times New Roman"/>
                <w:webHidden/>
                <w:sz w:val="28"/>
              </w:rPr>
              <w:t>Критерий 4. Доброжелательность, вежливость работников организации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_Toc89211104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ED0305" w:rsidRDefault="002E1CAF">
          <w:pPr>
            <w:pStyle w:val="25"/>
            <w:rPr>
              <w:rFonts w:ascii="Times New Roman" w:eastAsiaTheme="minorEastAsia" w:hAnsi="Times New Roman" w:cstheme="minorBidi"/>
              <w:bCs w:val="0"/>
              <w:smallCaps w:val="0"/>
              <w:sz w:val="28"/>
            </w:rPr>
          </w:pPr>
          <w:hyperlink w:anchor="_Toc89211105">
            <w:r>
              <w:rPr>
                <w:rFonts w:ascii="Times New Roman" w:hAnsi="Times New Roman" w:cs="Times New Roman"/>
                <w:webHidden/>
                <w:sz w:val="28"/>
              </w:rPr>
              <w:t>Критерий 5. Удовлетворенность условиями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_Toc89211105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 w:rsidR="00ED0305" w:rsidRDefault="002E1CAF">
          <w:pPr>
            <w:pStyle w:val="25"/>
            <w:rPr>
              <w:rFonts w:ascii="Times New Roman" w:eastAsiaTheme="minorEastAsia" w:hAnsi="Times New Roman" w:cstheme="minorBidi"/>
              <w:bCs w:val="0"/>
              <w:smallCaps w:val="0"/>
              <w:sz w:val="28"/>
            </w:rPr>
          </w:pPr>
          <w:hyperlink w:anchor="_Toc89211106">
            <w:r>
              <w:rPr>
                <w:rFonts w:ascii="Times New Roman" w:hAnsi="Times New Roman" w:cs="Times New Roman"/>
                <w:webHidden/>
                <w:sz w:val="28"/>
              </w:rPr>
              <w:t>I.</w:t>
            </w:r>
            <w:r>
              <w:rPr>
                <w:rFonts w:ascii="Times New Roman" w:eastAsiaTheme="minorEastAsia" w:hAnsi="Times New Roman" w:cstheme="minorBidi"/>
                <w:bCs w:val="0"/>
                <w:smallCaps w:val="0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>Итоговая оценка качества условий оказания услуг организациями культуры. Рейтинг организаций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_Toc89211106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:rsidR="00ED0305" w:rsidRDefault="002E1CAF">
          <w:pPr>
            <w:pStyle w:val="25"/>
            <w:rPr>
              <w:rFonts w:ascii="Times New Roman" w:eastAsiaTheme="minorEastAsia" w:hAnsi="Times New Roman" w:cstheme="minorBidi"/>
              <w:bCs w:val="0"/>
              <w:smallCaps w:val="0"/>
              <w:sz w:val="28"/>
            </w:rPr>
          </w:pPr>
          <w:hyperlink w:anchor="_Toc89211107">
            <w:r>
              <w:rPr>
                <w:rFonts w:ascii="Times New Roman" w:hAnsi="Times New Roman" w:cs="Times New Roman"/>
                <w:webHidden/>
                <w:sz w:val="28"/>
              </w:rPr>
              <w:t>Рейтинг организаций по критерию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Открытость и доступность информации об организации культуры»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_Toc89211107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 w:rsidR="00ED0305" w:rsidRDefault="002E1CAF">
          <w:pPr>
            <w:pStyle w:val="25"/>
            <w:rPr>
              <w:rFonts w:ascii="Times New Roman" w:eastAsiaTheme="minorEastAsia" w:hAnsi="Times New Roman" w:cstheme="minorBidi"/>
              <w:bCs w:val="0"/>
              <w:smallCaps w:val="0"/>
              <w:sz w:val="28"/>
            </w:rPr>
          </w:pPr>
          <w:hyperlink w:anchor="_Toc89211108">
            <w:r>
              <w:rPr>
                <w:rFonts w:ascii="Times New Roman" w:hAnsi="Times New Roman" w:cs="Times New Roman"/>
                <w:webHidden/>
                <w:sz w:val="28"/>
              </w:rPr>
              <w:t>Рейтинг организаций по критерию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Комфортность условий предоставлени</w:t>
            </w:r>
            <w:r>
              <w:rPr>
                <w:rFonts w:ascii="Times New Roman" w:hAnsi="Times New Roman" w:cs="Times New Roman"/>
                <w:sz w:val="28"/>
              </w:rPr>
              <w:t>я услуг»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_Toc89211108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ab/>
              <w:t>21</w:t>
            </w:r>
            <w:r>
              <w:rPr>
                <w:webHidden/>
              </w:rPr>
              <w:fldChar w:fldCharType="end"/>
            </w:r>
          </w:hyperlink>
        </w:p>
        <w:p w:rsidR="00ED0305" w:rsidRDefault="002E1CAF">
          <w:pPr>
            <w:pStyle w:val="25"/>
            <w:rPr>
              <w:rFonts w:ascii="Times New Roman" w:eastAsiaTheme="minorEastAsia" w:hAnsi="Times New Roman" w:cstheme="minorBidi"/>
              <w:bCs w:val="0"/>
              <w:smallCaps w:val="0"/>
              <w:sz w:val="28"/>
            </w:rPr>
          </w:pPr>
          <w:hyperlink w:anchor="_Toc89211109">
            <w:r>
              <w:rPr>
                <w:rFonts w:ascii="Times New Roman" w:hAnsi="Times New Roman" w:cs="Times New Roman"/>
                <w:webHidden/>
                <w:sz w:val="28"/>
              </w:rPr>
              <w:t>Рейтинг организаций по критерию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Доступность услуг для инвалидов»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_Toc89211109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ab/>
              <w:t>24</w:t>
            </w:r>
            <w:r>
              <w:rPr>
                <w:webHidden/>
              </w:rPr>
              <w:fldChar w:fldCharType="end"/>
            </w:r>
          </w:hyperlink>
        </w:p>
        <w:p w:rsidR="00ED0305" w:rsidRDefault="002E1CAF">
          <w:pPr>
            <w:pStyle w:val="25"/>
            <w:rPr>
              <w:rFonts w:ascii="Times New Roman" w:eastAsiaTheme="minorEastAsia" w:hAnsi="Times New Roman" w:cstheme="minorBidi"/>
              <w:bCs w:val="0"/>
              <w:smallCaps w:val="0"/>
              <w:sz w:val="28"/>
            </w:rPr>
          </w:pPr>
          <w:hyperlink w:anchor="_Toc89211110">
            <w:r>
              <w:rPr>
                <w:rFonts w:ascii="Times New Roman" w:hAnsi="Times New Roman" w:cs="Times New Roman"/>
                <w:webHidden/>
                <w:sz w:val="28"/>
              </w:rPr>
              <w:t>Рейтинг организаций по критерию «Доброжелательность, вежливость работников организации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_Toc89211110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ab/>
              <w:t>25</w:t>
            </w:r>
            <w:r>
              <w:rPr>
                <w:webHidden/>
              </w:rPr>
              <w:fldChar w:fldCharType="end"/>
            </w:r>
          </w:hyperlink>
        </w:p>
        <w:p w:rsidR="00ED0305" w:rsidRDefault="002E1CAF">
          <w:pPr>
            <w:pStyle w:val="25"/>
            <w:rPr>
              <w:rFonts w:ascii="Times New Roman" w:eastAsiaTheme="minorEastAsia" w:hAnsi="Times New Roman" w:cstheme="minorBidi"/>
              <w:bCs w:val="0"/>
              <w:smallCaps w:val="0"/>
              <w:sz w:val="28"/>
            </w:rPr>
          </w:pPr>
          <w:hyperlink w:anchor="_Toc89211111">
            <w:r>
              <w:rPr>
                <w:rFonts w:ascii="Times New Roman" w:hAnsi="Times New Roman"/>
                <w:webHidden/>
                <w:sz w:val="28"/>
              </w:rPr>
              <w:t>Рейтинг организаций по критерию «Удовлетворенность условиями оказания услуг»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_Toc89211111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ab/>
              <w:t>26</w:t>
            </w:r>
            <w:r>
              <w:rPr>
                <w:webHidden/>
              </w:rPr>
              <w:fldChar w:fldCharType="end"/>
            </w:r>
          </w:hyperlink>
        </w:p>
        <w:p w:rsidR="00ED0305" w:rsidRDefault="002E1CAF">
          <w:pPr>
            <w:pStyle w:val="25"/>
            <w:rPr>
              <w:rFonts w:ascii="Times New Roman" w:eastAsiaTheme="minorEastAsia" w:hAnsi="Times New Roman" w:cstheme="minorBidi"/>
              <w:bCs w:val="0"/>
              <w:smallCaps w:val="0"/>
              <w:sz w:val="28"/>
            </w:rPr>
          </w:pPr>
          <w:hyperlink w:anchor="_Toc89211112">
            <w:r>
              <w:rPr>
                <w:rFonts w:ascii="Times New Roman" w:hAnsi="Times New Roman" w:cs="Times New Roman"/>
                <w:webHidden/>
                <w:sz w:val="28"/>
              </w:rPr>
              <w:t>II.</w:t>
            </w:r>
            <w:r>
              <w:rPr>
                <w:rFonts w:ascii="Times New Roman" w:eastAsiaTheme="minorEastAsia" w:hAnsi="Times New Roman" w:cstheme="minorBidi"/>
                <w:bCs w:val="0"/>
                <w:smallCaps w:val="0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>Основные выводы и рекомендации по результатам независимой оценки качества условий оказания услуг организациями культуры кавказский район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_Toc89211112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ab/>
              <w:t>29</w:t>
            </w:r>
            <w:r>
              <w:rPr>
                <w:webHidden/>
              </w:rPr>
              <w:fldChar w:fldCharType="end"/>
            </w:r>
          </w:hyperlink>
        </w:p>
        <w:p w:rsidR="00ED0305" w:rsidRDefault="002E1CAF">
          <w:pPr>
            <w:pStyle w:val="25"/>
            <w:rPr>
              <w:rFonts w:ascii="Times New Roman" w:eastAsiaTheme="minorEastAsia" w:hAnsi="Times New Roman" w:cstheme="minorBidi"/>
              <w:bCs w:val="0"/>
              <w:smallCaps w:val="0"/>
              <w:sz w:val="28"/>
            </w:rPr>
          </w:pPr>
          <w:hyperlink w:anchor="_Toc89211113">
            <w:r>
              <w:rPr>
                <w:rFonts w:ascii="Times New Roman" w:hAnsi="Times New Roman" w:cs="Times New Roman"/>
                <w:webHidden/>
                <w:sz w:val="28"/>
              </w:rPr>
              <w:t>Приложение 1. Перечень организаций культуры, в отношении которых проведена независимая оценка качества условий оказания услуг в 202</w:t>
            </w:r>
            <w:r>
              <w:rPr>
                <w:rFonts w:ascii="Times New Roman" w:hAnsi="Times New Roman" w:cs="Times New Roman"/>
                <w:sz w:val="28"/>
              </w:rPr>
              <w:t>2 году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_Toc89211113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ab/>
              <w:t>40</w:t>
            </w:r>
            <w:r>
              <w:rPr>
                <w:webHidden/>
              </w:rPr>
              <w:fldChar w:fldCharType="end"/>
            </w:r>
          </w:hyperlink>
        </w:p>
        <w:p w:rsidR="00ED0305" w:rsidRDefault="002E1CAF">
          <w:pPr>
            <w:pStyle w:val="25"/>
            <w:rPr>
              <w:rFonts w:ascii="Times New Roman" w:eastAsiaTheme="minorEastAsia" w:hAnsi="Times New Roman" w:cstheme="minorBidi"/>
              <w:bCs w:val="0"/>
              <w:smallCaps w:val="0"/>
              <w:sz w:val="28"/>
            </w:rPr>
          </w:pPr>
          <w:hyperlink w:anchor="_Toc89211114">
            <w:r>
              <w:rPr>
                <w:rFonts w:ascii="Times New Roman" w:hAnsi="Times New Roman" w:cs="Times New Roman"/>
                <w:webHidden/>
                <w:sz w:val="28"/>
              </w:rPr>
              <w:t>Приложение 2. Расчет показателей, характеризующих общие критерии оценки качества условий оказания услуг организациями в сфере культуры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_Toc89211114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ab/>
              <w:t>41</w:t>
            </w:r>
            <w:r>
              <w:rPr>
                <w:webHidden/>
              </w:rPr>
              <w:fldChar w:fldCharType="end"/>
            </w:r>
          </w:hyperlink>
        </w:p>
        <w:p w:rsidR="00ED0305" w:rsidRDefault="002E1CAF">
          <w:pPr>
            <w:pStyle w:val="25"/>
            <w:rPr>
              <w:rFonts w:ascii="Times New Roman" w:eastAsiaTheme="minorEastAsia" w:hAnsi="Times New Roman" w:cstheme="minorBidi"/>
              <w:bCs w:val="0"/>
              <w:smallCaps w:val="0"/>
              <w:sz w:val="28"/>
            </w:rPr>
          </w:pPr>
          <w:hyperlink w:anchor="_Toc89211115">
            <w:r>
              <w:rPr>
                <w:rFonts w:ascii="Times New Roman" w:hAnsi="Times New Roman" w:cs="Times New Roman"/>
                <w:webHidden/>
                <w:sz w:val="28"/>
              </w:rPr>
              <w:t>Приложение 3. ПЕРЕЧЕНЬ показателей, характеризующих общие критерии оценки качества условий оказания услуг организациями культуры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_Toc89211115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ab/>
              <w:t>47</w:t>
            </w:r>
            <w:r>
              <w:rPr>
                <w:webHidden/>
              </w:rPr>
              <w:fldChar w:fldCharType="end"/>
            </w:r>
          </w:hyperlink>
        </w:p>
        <w:p w:rsidR="00ED0305" w:rsidRDefault="002E1CAF">
          <w:pPr>
            <w:pStyle w:val="25"/>
            <w:rPr>
              <w:rFonts w:ascii="Times New Roman" w:eastAsiaTheme="minorEastAsia" w:hAnsi="Times New Roman" w:cstheme="minorBidi"/>
              <w:bCs w:val="0"/>
              <w:smallCaps w:val="0"/>
              <w:sz w:val="28"/>
            </w:rPr>
          </w:pPr>
          <w:hyperlink w:anchor="_Toc89211116">
            <w:r>
              <w:rPr>
                <w:rFonts w:ascii="Times New Roman" w:hAnsi="Times New Roman" w:cs="Times New Roman"/>
                <w:webHidden/>
                <w:sz w:val="28"/>
              </w:rPr>
              <w:t>Приложение 4. Анкета для опроса получателей услуг  о качестве условий оказания услуг организациями культуры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_Toc89211116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ab/>
              <w:t>50</w:t>
            </w:r>
            <w:r>
              <w:rPr>
                <w:webHidden/>
              </w:rPr>
              <w:fldChar w:fldCharType="end"/>
            </w:r>
          </w:hyperlink>
        </w:p>
        <w:p w:rsidR="00ED0305" w:rsidRDefault="002E1CAF">
          <w:pPr>
            <w:pStyle w:val="25"/>
            <w:rPr>
              <w:rFonts w:ascii="Times New Roman" w:eastAsiaTheme="minorEastAsia" w:hAnsi="Times New Roman" w:cstheme="minorBidi"/>
              <w:bCs w:val="0"/>
              <w:smallCaps w:val="0"/>
              <w:sz w:val="28"/>
            </w:rPr>
          </w:pPr>
          <w:hyperlink w:anchor="_Toc8921111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_Toc89211117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end"/>
            </w:r>
          </w:hyperlink>
          <w:r>
            <w:fldChar w:fldCharType="end"/>
          </w:r>
        </w:p>
      </w:sdtContent>
    </w:sdt>
    <w:p w:rsidR="00ED0305" w:rsidRDefault="002E1CAF">
      <w:pPr>
        <w:pStyle w:val="25"/>
        <w:rPr>
          <w:rFonts w:ascii="Times New Roman" w:eastAsiaTheme="minorEastAsia" w:hAnsi="Times New Roman" w:cstheme="minorBidi"/>
          <w:bCs w:val="0"/>
          <w:smallCaps w:val="0"/>
          <w:sz w:val="28"/>
        </w:rPr>
      </w:pPr>
      <w:hyperlink w:anchor="_Toc89211117">
        <w:r>
          <w:rPr>
            <w:rFonts w:ascii="Times New Roman" w:hAnsi="Times New Roman" w:cs="Times New Roman"/>
            <w:sz w:val="28"/>
          </w:rPr>
          <w:t>Приложение 5. Протокол оценки учреждений культуры кавказский район</w:t>
        </w:r>
        <w:r>
          <w:rPr>
            <w:webHidden/>
          </w:rPr>
          <w:fldChar w:fldCharType="begin"/>
        </w:r>
        <w:r>
          <w:rPr>
            <w:webHidden/>
          </w:rPr>
          <w:instrText>PAGEREF _Toc89211117 \h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rFonts w:ascii="Times New Roman" w:hAnsi="Times New Roman"/>
            <w:sz w:val="28"/>
          </w:rPr>
          <w:tab/>
          <w:t>52</w:t>
        </w:r>
        <w:r>
          <w:rPr>
            <w:webHidden/>
          </w:rPr>
          <w:fldChar w:fldCharType="end"/>
        </w:r>
      </w:hyperlink>
    </w:p>
    <w:p w:rsidR="00ED0305" w:rsidRDefault="002E1CAF">
      <w:pPr>
        <w:pStyle w:val="1"/>
        <w:rPr>
          <w:rFonts w:ascii="Times New Roman" w:hAnsi="Times New Roman" w:cs="Times New Roman"/>
        </w:rPr>
      </w:pPr>
      <w:bookmarkStart w:id="2" w:name="_Toc89211100"/>
      <w:bookmarkStart w:id="3" w:name="_Toc2604221"/>
      <w:r>
        <w:rPr>
          <w:rFonts w:ascii="Times New Roman" w:hAnsi="Times New Roman" w:cs="Times New Roman"/>
        </w:rPr>
        <w:lastRenderedPageBreak/>
        <w:t>Введение</w:t>
      </w:r>
      <w:bookmarkEnd w:id="2"/>
      <w:bookmarkEnd w:id="3"/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</w:t>
      </w: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Независимая оценка качества условий оказания услуг в учреждениях культуры Кавказский район  была проведена в соответствии с требованиями, установленными следующими нормативными правовыми актами и регламентирующими документами:</w:t>
      </w:r>
    </w:p>
    <w:p w:rsidR="00ED0305" w:rsidRDefault="00ED0305">
      <w:pPr>
        <w:pStyle w:val="10"/>
        <w:ind w:firstLine="709"/>
        <w:rPr>
          <w:sz w:val="28"/>
          <w:szCs w:val="28"/>
        </w:rPr>
      </w:pP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Закон Российской Федерации от 9 октября 1992 г. № 3612-1 «Основы законодательства Российской Федерации о культуре» (далее – Закон РФ № 3612-1), </w:t>
      </w: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Указ Президента Российской Федерации от 7 мая 2012 г. № 597 «О мероприятиях по реализации государственной с</w:t>
      </w:r>
      <w:r>
        <w:rPr>
          <w:sz w:val="28"/>
          <w:szCs w:val="28"/>
        </w:rPr>
        <w:t>оциальной политики»,</w:t>
      </w: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Указ Президента РФ от 4 февраля 2021 г. N 68 "Об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</w:t>
      </w:r>
      <w:r>
        <w:rPr>
          <w:sz w:val="28"/>
          <w:szCs w:val="28"/>
        </w:rPr>
        <w:t>лнительной власти субъектов Российской Федерации",</w:t>
      </w: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РФ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</w:t>
      </w:r>
      <w:r>
        <w:rPr>
          <w:sz w:val="28"/>
          <w:szCs w:val="28"/>
        </w:rPr>
        <w:t>ального обслуживания и федеральными учреждениями медико-социальной экспертизы»,</w:t>
      </w: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труда и социальной защиты Российской Федерации от 30 октября 2018 г. N 675н "Об утверждении Методики выявления и обобщения мнения граждан о качестве услов</w:t>
      </w:r>
      <w:r>
        <w:rPr>
          <w:sz w:val="28"/>
          <w:szCs w:val="28"/>
        </w:rPr>
        <w:t>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экспертизы",</w:t>
      </w: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труда и социальной защиты РФ от 31 мая 2018 № 344н «Об утверждении еди</w:t>
      </w:r>
      <w:r>
        <w:rPr>
          <w:sz w:val="28"/>
          <w:szCs w:val="28"/>
        </w:rPr>
        <w:t>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обслуживания»,</w:t>
      </w: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Минфина России от 7 мая 2019 г. N 66н "О составе информа</w:t>
      </w:r>
      <w:r>
        <w:rPr>
          <w:sz w:val="28"/>
          <w:szCs w:val="28"/>
        </w:rPr>
        <w:t>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</w:t>
      </w:r>
      <w:r>
        <w:rPr>
          <w:sz w:val="28"/>
          <w:szCs w:val="28"/>
        </w:rPr>
        <w:t xml:space="preserve">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sz w:val="28"/>
          <w:szCs w:val="28"/>
        </w:rPr>
        <w:lastRenderedPageBreak/>
        <w:t>"Интернет", включая единые требования к такой инфо</w:t>
      </w:r>
      <w:r>
        <w:rPr>
          <w:sz w:val="28"/>
          <w:szCs w:val="28"/>
        </w:rPr>
        <w:t>рмации, и порядке ее размещения, а также требованиях к качеству, удобству и простоте поиска указанной информации".</w:t>
      </w: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Российской Федерации от 31 мая 2018 г. № 638 «Об утверждении Правил сбора и обобщения информации о качестве ус</w:t>
      </w:r>
      <w:r>
        <w:rPr>
          <w:sz w:val="28"/>
          <w:szCs w:val="28"/>
        </w:rPr>
        <w:t>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труда и социальной защиты Российской Федерации от 31 мая 2018 г. </w:t>
      </w:r>
      <w:r>
        <w:rPr>
          <w:sz w:val="28"/>
          <w:szCs w:val="28"/>
        </w:rPr>
        <w:t>№ 344 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</w:t>
      </w:r>
      <w:r>
        <w:rPr>
          <w:sz w:val="28"/>
          <w:szCs w:val="28"/>
        </w:rPr>
        <w:t>иальной экспертизы»;</w:t>
      </w: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культуры Российской Федерации от 27 апреля 2018 г. № 599 «Об утверждении показателей, характеризующих общие критерии оценки качества условий оказания услуг организациями культуры».</w:t>
      </w:r>
    </w:p>
    <w:p w:rsidR="00ED0305" w:rsidRDefault="00ED0305">
      <w:pPr>
        <w:pStyle w:val="10"/>
        <w:tabs>
          <w:tab w:val="clear" w:pos="709"/>
          <w:tab w:val="left" w:pos="567"/>
        </w:tabs>
        <w:ind w:left="567" w:firstLine="709"/>
        <w:jc w:val="both"/>
        <w:rPr>
          <w:sz w:val="28"/>
          <w:szCs w:val="28"/>
        </w:rPr>
      </w:pPr>
    </w:p>
    <w:p w:rsidR="00ED0305" w:rsidRDefault="002E1CAF">
      <w:pPr>
        <w:pStyle w:val="10"/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Отраслевая нормативная база:</w:t>
      </w: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Минкультуры России от 27.04.2018 № 599 «Об утверждении показателей, характеризующих общие критерии оценки качества условий оказания услуг организациями культуры, </w:t>
      </w: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Минкультуры России от 20 февраля 2015 г. № 277 «Об утверждении требований к</w:t>
      </w:r>
      <w:r>
        <w:rPr>
          <w:sz w:val="28"/>
          <w:szCs w:val="28"/>
        </w:rPr>
        <w:t xml:space="preserve"> содержанию и форме информации о деятельности организаций культуры, размещаемой на официальных сайтах организаций культуры, органов местного самоуправления, органов государственной власти субъектов Российской Федерации, уполномоченного федерального органа </w:t>
      </w:r>
      <w:r>
        <w:rPr>
          <w:sz w:val="28"/>
          <w:szCs w:val="28"/>
        </w:rPr>
        <w:t>исполнительной власти в сети «Интернет»,</w:t>
      </w: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Распоряжение Министерства культуры РФ от 18 декабря 2020 г. N Р-1681 "О Методических рекомендациях по организации и проведению независимой оценки качества условий оказания услуг организациями в сфере культуры",</w:t>
      </w: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Приказ Министерства культуры РФ от 10 ноября 2015 г. N 2761 "Об утверждении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инвалидов",</w:t>
      </w: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культуры РФ от 16 ноября 2015 г. N 2800 "Об утверждении Порядка обеспечения условий доступности для инвалидов культурных ценностей и благ",</w:t>
      </w: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Приказ Министерства культуры РФ от 16 ноября 2015 г. N 2803 "Об утверждении Порядка обеспеч</w:t>
      </w:r>
      <w:r>
        <w:rPr>
          <w:sz w:val="28"/>
          <w:szCs w:val="28"/>
        </w:rPr>
        <w:t>ения условий доступности для инвалидов музеев, включая возможность ознакомления с музейными предметами и музейными коллекциями, в соответствии с законодательством Российской Федерации о социальной защите инвалидов",</w:t>
      </w: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культуры РФ от 9 с</w:t>
      </w:r>
      <w:r>
        <w:rPr>
          <w:sz w:val="28"/>
          <w:szCs w:val="28"/>
        </w:rPr>
        <w:t>ентября 2015 г. N 2400 "Об утверждении требований доступности к учреждениям культуры с учетом особых потребностей инвалидов и других маломобильных групп населения",</w:t>
      </w:r>
    </w:p>
    <w:p w:rsidR="00ED0305" w:rsidRDefault="002E1CAF">
      <w:pPr>
        <w:pStyle w:val="1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Министерства культуры РФ от 20 ноября 2015 г. N 2834 "Об утверждении Порядка </w:t>
      </w:r>
      <w:r>
        <w:rPr>
          <w:sz w:val="28"/>
          <w:szCs w:val="28"/>
        </w:rPr>
        <w:t>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Федерации"</w:t>
      </w:r>
    </w:p>
    <w:p w:rsidR="00ED0305" w:rsidRDefault="002E1CAF">
      <w:pPr>
        <w:pStyle w:val="10"/>
        <w:tabs>
          <w:tab w:val="clear" w:pos="709"/>
          <w:tab w:val="left" w:pos="567"/>
        </w:tabs>
        <w:ind w:left="567" w:firstLine="709"/>
        <w:jc w:val="both"/>
        <w:rPr>
          <w:sz w:val="28"/>
          <w:szCs w:val="28"/>
        </w:rPr>
      </w:pPr>
      <w:r>
        <w:br w:type="page"/>
      </w:r>
    </w:p>
    <w:p w:rsidR="00ED0305" w:rsidRDefault="002E1CAF">
      <w:pPr>
        <w:pStyle w:val="10"/>
        <w:ind w:firstLine="709"/>
        <w:rPr>
          <w:rFonts w:eastAsia="Calibri"/>
          <w:b/>
          <w:color w:val="4F6228" w:themeColor="accent3" w:themeShade="80"/>
          <w:sz w:val="28"/>
          <w:szCs w:val="28"/>
        </w:rPr>
      </w:pPr>
      <w:r>
        <w:rPr>
          <w:rFonts w:eastAsia="Calibri"/>
          <w:b/>
          <w:color w:val="4F6228" w:themeColor="accent3" w:themeShade="80"/>
          <w:sz w:val="28"/>
          <w:szCs w:val="28"/>
        </w:rPr>
        <w:lastRenderedPageBreak/>
        <w:t xml:space="preserve">Цель исследования </w:t>
      </w:r>
    </w:p>
    <w:p w:rsidR="00ED0305" w:rsidRDefault="002E1CAF">
      <w:pPr>
        <w:pStyle w:val="10"/>
        <w:ind w:firstLine="709"/>
        <w:rPr>
          <w:rFonts w:eastAsia="Calibri"/>
          <w:color w:val="262626"/>
          <w:sz w:val="28"/>
          <w:szCs w:val="28"/>
        </w:rPr>
      </w:pPr>
      <w:r>
        <w:rPr>
          <w:rFonts w:eastAsia="Calibri"/>
          <w:color w:val="262626"/>
          <w:sz w:val="28"/>
          <w:szCs w:val="28"/>
        </w:rPr>
        <w:t>Независимая оценка каче</w:t>
      </w:r>
      <w:r>
        <w:rPr>
          <w:rFonts w:eastAsia="Calibri"/>
          <w:color w:val="262626"/>
          <w:sz w:val="28"/>
          <w:szCs w:val="28"/>
        </w:rPr>
        <w:t>ства условий оказания услуг организациями культуры  и рейтинг организаций по итогам данной оценки.</w:t>
      </w:r>
    </w:p>
    <w:p w:rsidR="00ED0305" w:rsidRDefault="002E1CAF">
      <w:pPr>
        <w:pStyle w:val="10"/>
        <w:ind w:firstLine="709"/>
        <w:rPr>
          <w:rFonts w:eastAsia="Calibri"/>
          <w:b/>
          <w:color w:val="4F6228" w:themeColor="accent3" w:themeShade="80"/>
          <w:sz w:val="28"/>
          <w:szCs w:val="28"/>
        </w:rPr>
      </w:pPr>
      <w:r>
        <w:rPr>
          <w:rFonts w:eastAsia="Calibri"/>
          <w:b/>
          <w:color w:val="4F6228" w:themeColor="accent3" w:themeShade="80"/>
          <w:sz w:val="28"/>
          <w:szCs w:val="28"/>
        </w:rPr>
        <w:t>Задачи исследования</w:t>
      </w:r>
    </w:p>
    <w:p w:rsidR="00ED0305" w:rsidRDefault="002E1CAF">
      <w:pPr>
        <w:pStyle w:val="10"/>
        <w:numPr>
          <w:ilvl w:val="0"/>
          <w:numId w:val="2"/>
        </w:numPr>
        <w:ind w:left="0" w:firstLine="709"/>
        <w:rPr>
          <w:rFonts w:eastAsia="Calibri"/>
          <w:color w:val="262626"/>
          <w:sz w:val="28"/>
          <w:szCs w:val="28"/>
        </w:rPr>
      </w:pPr>
      <w:r>
        <w:rPr>
          <w:rFonts w:eastAsia="Calibri"/>
          <w:color w:val="262626"/>
          <w:sz w:val="28"/>
          <w:szCs w:val="28"/>
        </w:rPr>
        <w:t>оценка качества условий оказания услуг в организациях культуры;</w:t>
      </w:r>
    </w:p>
    <w:p w:rsidR="00ED0305" w:rsidRDefault="002E1CAF">
      <w:pPr>
        <w:pStyle w:val="10"/>
        <w:numPr>
          <w:ilvl w:val="0"/>
          <w:numId w:val="2"/>
        </w:numPr>
        <w:ind w:left="0" w:firstLine="709"/>
        <w:rPr>
          <w:rFonts w:eastAsia="Calibri"/>
          <w:color w:val="262626"/>
          <w:sz w:val="28"/>
          <w:szCs w:val="28"/>
        </w:rPr>
      </w:pPr>
      <w:r>
        <w:rPr>
          <w:rFonts w:eastAsia="Calibri"/>
          <w:color w:val="262626"/>
          <w:sz w:val="28"/>
          <w:szCs w:val="28"/>
        </w:rPr>
        <w:t>определение уровня удовлетворенности получателей услуг качеством услуг, п</w:t>
      </w:r>
      <w:r>
        <w:rPr>
          <w:rFonts w:eastAsia="Calibri"/>
          <w:color w:val="262626"/>
          <w:sz w:val="28"/>
          <w:szCs w:val="28"/>
        </w:rPr>
        <w:t>редоставляемых учреждениями культуры Кавказский район;</w:t>
      </w:r>
    </w:p>
    <w:p w:rsidR="00ED0305" w:rsidRDefault="002E1CAF">
      <w:pPr>
        <w:pStyle w:val="10"/>
        <w:numPr>
          <w:ilvl w:val="0"/>
          <w:numId w:val="2"/>
        </w:numPr>
        <w:ind w:left="0" w:firstLine="709"/>
        <w:rPr>
          <w:rFonts w:eastAsia="Calibri"/>
          <w:color w:val="262626"/>
          <w:sz w:val="28"/>
          <w:szCs w:val="28"/>
        </w:rPr>
      </w:pPr>
      <w:r>
        <w:rPr>
          <w:rFonts w:eastAsia="Calibri"/>
          <w:color w:val="262626"/>
          <w:sz w:val="28"/>
          <w:szCs w:val="28"/>
        </w:rPr>
        <w:t>формирование предложений о повышении качества предоставляемых услуг организациями культуры.</w:t>
      </w:r>
    </w:p>
    <w:p w:rsidR="00ED0305" w:rsidRDefault="002E1CAF">
      <w:pPr>
        <w:pStyle w:val="10"/>
        <w:ind w:firstLine="709"/>
        <w:rPr>
          <w:rFonts w:eastAsia="Calibri"/>
          <w:b/>
          <w:color w:val="4F6228" w:themeColor="accent3" w:themeShade="80"/>
          <w:sz w:val="28"/>
          <w:szCs w:val="28"/>
        </w:rPr>
      </w:pPr>
      <w:r>
        <w:rPr>
          <w:rFonts w:eastAsia="Calibri"/>
          <w:b/>
          <w:color w:val="4F6228" w:themeColor="accent3" w:themeShade="80"/>
          <w:sz w:val="28"/>
          <w:szCs w:val="28"/>
        </w:rPr>
        <w:t>Объект исследования</w:t>
      </w:r>
    </w:p>
    <w:p w:rsidR="00ED0305" w:rsidRDefault="002E1CAF">
      <w:pPr>
        <w:pStyle w:val="10"/>
        <w:ind w:firstLine="709"/>
        <w:rPr>
          <w:b/>
          <w:color w:val="323232"/>
          <w:sz w:val="28"/>
          <w:szCs w:val="28"/>
        </w:rPr>
      </w:pPr>
      <w:r>
        <w:rPr>
          <w:sz w:val="28"/>
          <w:szCs w:val="28"/>
        </w:rPr>
        <w:t xml:space="preserve">Объектом исследования являются организации </w:t>
      </w:r>
      <w:r>
        <w:rPr>
          <w:rFonts w:eastAsia="Calibri"/>
          <w:color w:val="262626"/>
          <w:sz w:val="28"/>
          <w:szCs w:val="28"/>
        </w:rPr>
        <w:t>культуры</w:t>
      </w:r>
      <w:r>
        <w:rPr>
          <w:sz w:val="28"/>
          <w:szCs w:val="28"/>
        </w:rPr>
        <w:t>,</w:t>
      </w:r>
      <w:r>
        <w:rPr>
          <w:rFonts w:eastAsia="Calibri"/>
          <w:color w:val="262626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расположенные на территории </w:t>
      </w:r>
      <w:r>
        <w:rPr>
          <w:sz w:val="28"/>
          <w:szCs w:val="28"/>
        </w:rPr>
        <w:t>Кавказского района.</w:t>
      </w:r>
    </w:p>
    <w:p w:rsidR="00ED0305" w:rsidRDefault="002E1CAF">
      <w:pPr>
        <w:pStyle w:val="10"/>
        <w:ind w:firstLine="709"/>
        <w:rPr>
          <w:rFonts w:eastAsia="Calibri"/>
          <w:b/>
          <w:color w:val="4F6228" w:themeColor="accent3" w:themeShade="80"/>
          <w:sz w:val="28"/>
          <w:szCs w:val="28"/>
        </w:rPr>
      </w:pPr>
      <w:r>
        <w:rPr>
          <w:rFonts w:eastAsia="Calibri"/>
          <w:b/>
          <w:color w:val="4F6228" w:themeColor="accent3" w:themeShade="80"/>
          <w:sz w:val="28"/>
          <w:szCs w:val="28"/>
        </w:rPr>
        <w:t>Предмет исследования</w:t>
      </w:r>
    </w:p>
    <w:p w:rsidR="00ED0305" w:rsidRDefault="002E1CAF">
      <w:pPr>
        <w:pStyle w:val="10"/>
        <w:ind w:firstLine="709"/>
        <w:rPr>
          <w:sz w:val="28"/>
          <w:szCs w:val="28"/>
        </w:rPr>
      </w:pPr>
      <w:r>
        <w:rPr>
          <w:sz w:val="28"/>
          <w:szCs w:val="28"/>
        </w:rPr>
        <w:t>Предметом проведения независимой оценки качества условий оказания услуг населению является осуществление сбора и обобщения информации о качестве условий оказания услуг организациями культуры по следующим общим крите</w:t>
      </w:r>
      <w:r>
        <w:rPr>
          <w:sz w:val="28"/>
          <w:szCs w:val="28"/>
        </w:rPr>
        <w:t>риям:</w:t>
      </w:r>
    </w:p>
    <w:p w:rsidR="00ED0305" w:rsidRDefault="002E1CAF">
      <w:pPr>
        <w:pStyle w:val="10"/>
        <w:numPr>
          <w:ilvl w:val="0"/>
          <w:numId w:val="6"/>
        </w:numPr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открытость и доступность информации об организации;</w:t>
      </w:r>
    </w:p>
    <w:p w:rsidR="00ED0305" w:rsidRDefault="002E1CAF">
      <w:pPr>
        <w:pStyle w:val="10"/>
        <w:numPr>
          <w:ilvl w:val="0"/>
          <w:numId w:val="6"/>
        </w:numPr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комфортность условий предоставления услуг;</w:t>
      </w:r>
    </w:p>
    <w:p w:rsidR="00ED0305" w:rsidRDefault="002E1CAF">
      <w:pPr>
        <w:pStyle w:val="10"/>
        <w:numPr>
          <w:ilvl w:val="0"/>
          <w:numId w:val="6"/>
        </w:numPr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доступность услуг для инвалидов;</w:t>
      </w:r>
    </w:p>
    <w:p w:rsidR="00ED0305" w:rsidRDefault="002E1CAF">
      <w:pPr>
        <w:pStyle w:val="10"/>
        <w:numPr>
          <w:ilvl w:val="0"/>
          <w:numId w:val="6"/>
        </w:numPr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доброжелательность, вежливость работников организации;</w:t>
      </w:r>
    </w:p>
    <w:p w:rsidR="00ED0305" w:rsidRDefault="002E1CAF">
      <w:pPr>
        <w:pStyle w:val="10"/>
        <w:numPr>
          <w:ilvl w:val="0"/>
          <w:numId w:val="6"/>
        </w:numPr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удовлетворенность условиями оказания услуг.</w:t>
      </w:r>
    </w:p>
    <w:p w:rsidR="00ED0305" w:rsidRDefault="00ED0305">
      <w:pPr>
        <w:pStyle w:val="10"/>
        <w:ind w:firstLine="709"/>
        <w:rPr>
          <w:sz w:val="28"/>
          <w:szCs w:val="28"/>
        </w:rPr>
      </w:pPr>
    </w:p>
    <w:p w:rsidR="00ED0305" w:rsidRDefault="002E1CAF">
      <w:pPr>
        <w:pStyle w:val="10"/>
        <w:ind w:firstLine="709"/>
        <w:rPr>
          <w:sz w:val="28"/>
          <w:szCs w:val="28"/>
        </w:rPr>
      </w:pPr>
      <w:r>
        <w:rPr>
          <w:sz w:val="28"/>
          <w:szCs w:val="28"/>
        </w:rPr>
        <w:t>Критерии оценки качест</w:t>
      </w:r>
      <w:r>
        <w:rPr>
          <w:sz w:val="28"/>
          <w:szCs w:val="28"/>
        </w:rPr>
        <w:t xml:space="preserve">ва условий оказания услуг, показатели и формулы расчета представлены в Приложениях 2 и 3. </w:t>
      </w:r>
    </w:p>
    <w:p w:rsidR="00ED0305" w:rsidRDefault="00ED0305">
      <w:pPr>
        <w:pStyle w:val="10"/>
        <w:ind w:firstLine="709"/>
        <w:rPr>
          <w:sz w:val="28"/>
          <w:szCs w:val="28"/>
        </w:rPr>
      </w:pPr>
    </w:p>
    <w:p w:rsidR="00ED0305" w:rsidRDefault="002E1CAF">
      <w:pPr>
        <w:pStyle w:val="10"/>
        <w:ind w:firstLine="709"/>
        <w:rPr>
          <w:rFonts w:eastAsia="Calibri"/>
          <w:b/>
          <w:color w:val="4F6228" w:themeColor="accent3" w:themeShade="80"/>
          <w:sz w:val="28"/>
          <w:szCs w:val="28"/>
        </w:rPr>
      </w:pPr>
      <w:r>
        <w:rPr>
          <w:rFonts w:eastAsia="Calibri"/>
          <w:b/>
          <w:color w:val="4F6228" w:themeColor="accent3" w:themeShade="80"/>
          <w:sz w:val="28"/>
          <w:szCs w:val="28"/>
        </w:rPr>
        <w:t>Методы исследования (сбора данных)</w:t>
      </w:r>
    </w:p>
    <w:p w:rsidR="00ED0305" w:rsidRDefault="002E1CAF">
      <w:pPr>
        <w:pStyle w:val="1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Сбор данных в целях оценивания организаций социального обслуживания был осуществлен следующими методами: </w:t>
      </w:r>
    </w:p>
    <w:p w:rsidR="00ED0305" w:rsidRDefault="002E1CAF">
      <w:pPr>
        <w:pStyle w:val="10"/>
        <w:numPr>
          <w:ilvl w:val="0"/>
          <w:numId w:val="5"/>
        </w:numPr>
        <w:tabs>
          <w:tab w:val="clear" w:pos="709"/>
          <w:tab w:val="left" w:pos="1134"/>
        </w:tabs>
        <w:ind w:left="0"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Изучение и оценка информации, размещенной на официальных сайтах в сети «Интернет» и информационных стендах в помещениях организаций культуры </w:t>
      </w:r>
      <w:r>
        <w:rPr>
          <w:rFonts w:eastAsia="Calibri"/>
          <w:color w:val="262626"/>
          <w:sz w:val="28"/>
          <w:szCs w:val="28"/>
        </w:rPr>
        <w:t>на соответствие информации о деятельности организации ее содержанию и форме, установленным нормативными правовыми а</w:t>
      </w:r>
      <w:r>
        <w:rPr>
          <w:rFonts w:eastAsia="Calibri"/>
          <w:color w:val="262626"/>
          <w:sz w:val="28"/>
          <w:szCs w:val="28"/>
        </w:rPr>
        <w:t xml:space="preserve">ктами. </w:t>
      </w:r>
    </w:p>
    <w:p w:rsidR="00ED0305" w:rsidRDefault="002E1CAF">
      <w:pPr>
        <w:pStyle w:val="10"/>
        <w:numPr>
          <w:ilvl w:val="0"/>
          <w:numId w:val="5"/>
        </w:numPr>
        <w:tabs>
          <w:tab w:val="clear" w:pos="709"/>
          <w:tab w:val="left" w:pos="1134"/>
        </w:tabs>
        <w:ind w:left="0" w:firstLine="709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Структурированное наблюдение. Обследование условий оказания услуг организациями культуры</w:t>
      </w:r>
    </w:p>
    <w:p w:rsidR="00ED0305" w:rsidRDefault="002E1CAF">
      <w:pPr>
        <w:pStyle w:val="10"/>
        <w:numPr>
          <w:ilvl w:val="0"/>
          <w:numId w:val="5"/>
        </w:numPr>
        <w:tabs>
          <w:tab w:val="clear" w:pos="709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Опрос получателей социальных услуг в следующих формах: </w:t>
      </w:r>
    </w:p>
    <w:p w:rsidR="00ED0305" w:rsidRDefault="002E1CAF">
      <w:pPr>
        <w:pStyle w:val="10"/>
        <w:numPr>
          <w:ilvl w:val="0"/>
          <w:numId w:val="7"/>
        </w:numPr>
        <w:spacing w:after="0"/>
        <w:ind w:left="0" w:firstLine="709"/>
        <w:contextualSpacing/>
        <w:rPr>
          <w:sz w:val="28"/>
          <w:szCs w:val="28"/>
        </w:rPr>
      </w:pPr>
      <w:r>
        <w:rPr>
          <w:i/>
          <w:sz w:val="28"/>
          <w:szCs w:val="28"/>
        </w:rPr>
        <w:t>Онлайн-опрос</w:t>
      </w:r>
      <w:r>
        <w:rPr>
          <w:sz w:val="28"/>
          <w:szCs w:val="28"/>
        </w:rPr>
        <w:t>. Опрос получателей услуг путем заполнения в информационно-телекоммуникационной сети «Интер</w:t>
      </w:r>
      <w:r>
        <w:rPr>
          <w:sz w:val="28"/>
          <w:szCs w:val="28"/>
        </w:rPr>
        <w:t xml:space="preserve">нет» анкеты в интерактивной форме </w:t>
      </w:r>
    </w:p>
    <w:p w:rsidR="00ED0305" w:rsidRDefault="002E1CAF">
      <w:pPr>
        <w:pStyle w:val="10"/>
        <w:numPr>
          <w:ilvl w:val="0"/>
          <w:numId w:val="7"/>
        </w:numPr>
        <w:spacing w:after="0"/>
        <w:ind w:left="0" w:firstLine="709"/>
        <w:contextualSpacing/>
        <w:rPr>
          <w:sz w:val="28"/>
          <w:szCs w:val="28"/>
        </w:rPr>
      </w:pPr>
      <w:r>
        <w:rPr>
          <w:i/>
          <w:sz w:val="28"/>
          <w:szCs w:val="28"/>
        </w:rPr>
        <w:t>Личный опрос</w:t>
      </w:r>
      <w:r>
        <w:rPr>
          <w:sz w:val="28"/>
          <w:szCs w:val="28"/>
        </w:rPr>
        <w:t xml:space="preserve"> (социологическое исследование). Опрос получателей услуг в устной форме с последующим занесением данных в анкету либо заполнение получателем услуг анкеты на бумажном носителе. </w:t>
      </w:r>
    </w:p>
    <w:p w:rsidR="00ED0305" w:rsidRDefault="002E1CAF">
      <w:pPr>
        <w:pStyle w:val="10"/>
        <w:ind w:firstLine="709"/>
        <w:rPr>
          <w:rFonts w:eastAsia="Calibri"/>
          <w:b/>
          <w:color w:val="4F6228" w:themeColor="accent3" w:themeShade="80"/>
          <w:sz w:val="28"/>
          <w:szCs w:val="28"/>
        </w:rPr>
      </w:pPr>
      <w:r>
        <w:rPr>
          <w:rFonts w:eastAsia="Calibri"/>
          <w:b/>
          <w:color w:val="4F6228" w:themeColor="accent3" w:themeShade="80"/>
          <w:sz w:val="28"/>
          <w:szCs w:val="28"/>
        </w:rPr>
        <w:t>Выборка</w:t>
      </w:r>
    </w:p>
    <w:p w:rsidR="00ED0305" w:rsidRDefault="002E1CAF">
      <w:pPr>
        <w:pStyle w:val="10"/>
        <w:ind w:firstLine="709"/>
        <w:rPr>
          <w:sz w:val="28"/>
          <w:szCs w:val="28"/>
        </w:rPr>
      </w:pPr>
      <w:r>
        <w:rPr>
          <w:sz w:val="28"/>
          <w:szCs w:val="28"/>
        </w:rPr>
        <w:t>Тип выборки – неслучайна</w:t>
      </w:r>
      <w:r>
        <w:rPr>
          <w:sz w:val="28"/>
          <w:szCs w:val="28"/>
        </w:rPr>
        <w:t xml:space="preserve">я, целевая: </w:t>
      </w:r>
    </w:p>
    <w:p w:rsidR="00ED0305" w:rsidRDefault="00ED0305">
      <w:pPr>
        <w:pStyle w:val="10"/>
        <w:ind w:firstLine="709"/>
        <w:rPr>
          <w:sz w:val="28"/>
          <w:szCs w:val="28"/>
        </w:rPr>
      </w:pPr>
    </w:p>
    <w:p w:rsidR="00ED0305" w:rsidRDefault="002E1CAF">
      <w:pPr>
        <w:pStyle w:val="1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>Оцениваемые организации</w:t>
      </w:r>
      <w:r>
        <w:rPr>
          <w:sz w:val="28"/>
          <w:szCs w:val="28"/>
        </w:rPr>
        <w:t xml:space="preserve"> - 9 организаций культуры Кавказский район.</w:t>
      </w:r>
    </w:p>
    <w:p w:rsidR="00ED0305" w:rsidRDefault="002E1CAF">
      <w:pPr>
        <w:pStyle w:val="1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Перечень обследуемых организаций представлен в Приложении 1. </w:t>
      </w:r>
    </w:p>
    <w:p w:rsidR="00ED0305" w:rsidRDefault="00ED0305">
      <w:pPr>
        <w:pStyle w:val="10"/>
        <w:ind w:firstLine="709"/>
        <w:rPr>
          <w:bCs/>
          <w:sz w:val="28"/>
          <w:szCs w:val="28"/>
        </w:rPr>
      </w:pPr>
    </w:p>
    <w:p w:rsidR="00ED0305" w:rsidRDefault="002E1CAF">
      <w:pPr>
        <w:pStyle w:val="1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>Получатели услуг</w:t>
      </w:r>
      <w:r>
        <w:rPr>
          <w:sz w:val="28"/>
          <w:szCs w:val="28"/>
        </w:rPr>
        <w:t xml:space="preserve">  - получатели услуг, посетившие организацию культуры, достигшие 14 лет, не зависимо от их</w:t>
      </w:r>
      <w:r>
        <w:rPr>
          <w:sz w:val="28"/>
          <w:szCs w:val="28"/>
        </w:rPr>
        <w:t xml:space="preserve"> пола, возраста, социального положения или гражданства</w:t>
      </w:r>
    </w:p>
    <w:p w:rsidR="00ED0305" w:rsidRDefault="002E1CAF">
      <w:pPr>
        <w:pStyle w:val="1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Объем выборки получателей услуг составил </w:t>
      </w:r>
      <w:r>
        <w:rPr>
          <w:sz w:val="28"/>
          <w:szCs w:val="28"/>
          <w:shd w:val="clear" w:color="auto" w:fill="FFFF00"/>
        </w:rPr>
        <w:t>95</w:t>
      </w:r>
      <w:r>
        <w:rPr>
          <w:b/>
          <w:sz w:val="28"/>
          <w:szCs w:val="28"/>
          <w:shd w:val="clear" w:color="auto" w:fill="FFFF00"/>
        </w:rPr>
        <w:t xml:space="preserve"> </w:t>
      </w:r>
      <w:r>
        <w:rPr>
          <w:sz w:val="28"/>
          <w:szCs w:val="28"/>
        </w:rPr>
        <w:t>респондентов.</w:t>
      </w:r>
    </w:p>
    <w:p w:rsidR="00ED0305" w:rsidRDefault="002E1CAF">
      <w:pPr>
        <w:pStyle w:val="10"/>
        <w:ind w:firstLine="709"/>
        <w:rPr>
          <w:sz w:val="28"/>
          <w:szCs w:val="28"/>
        </w:rPr>
      </w:pPr>
      <w:r>
        <w:rPr>
          <w:sz w:val="28"/>
          <w:szCs w:val="28"/>
        </w:rPr>
        <w:t>Итоговое количество лично опрошенных оператором респондентов по организациям культуры представлено в Приложении 1.</w:t>
      </w:r>
    </w:p>
    <w:p w:rsidR="00ED0305" w:rsidRDefault="00ED0305">
      <w:pPr>
        <w:pStyle w:val="10"/>
        <w:ind w:firstLine="709"/>
        <w:rPr>
          <w:bCs/>
        </w:rPr>
      </w:pPr>
    </w:p>
    <w:p w:rsidR="00ED0305" w:rsidRDefault="002E1CAF">
      <w:pPr>
        <w:pStyle w:val="10"/>
        <w:spacing w:line="276" w:lineRule="auto"/>
        <w:rPr>
          <w:bCs/>
          <w:sz w:val="28"/>
          <w:szCs w:val="28"/>
        </w:rPr>
      </w:pPr>
      <w:r>
        <w:br w:type="page"/>
      </w:r>
    </w:p>
    <w:p w:rsidR="00ED0305" w:rsidRDefault="00ED0305">
      <w:pPr>
        <w:pStyle w:val="2"/>
        <w:rPr>
          <w:rFonts w:ascii="Times New Roman" w:hAnsi="Times New Roman" w:cs="Times New Roman"/>
        </w:rPr>
      </w:pPr>
    </w:p>
    <w:p w:rsidR="00ED0305" w:rsidRDefault="002E1CAF">
      <w:pPr>
        <w:pStyle w:val="2"/>
        <w:rPr>
          <w:rFonts w:ascii="Times New Roman" w:hAnsi="Times New Roman" w:cs="Times New Roman"/>
        </w:rPr>
      </w:pPr>
      <w:bookmarkStart w:id="4" w:name="_Toc89211101"/>
      <w:r>
        <w:rPr>
          <w:rFonts w:ascii="Times New Roman" w:hAnsi="Times New Roman" w:cs="Times New Roman"/>
        </w:rPr>
        <w:t>Критерий 1. Открытость и</w:t>
      </w:r>
      <w:r>
        <w:rPr>
          <w:rFonts w:ascii="Times New Roman" w:hAnsi="Times New Roman" w:cs="Times New Roman"/>
        </w:rPr>
        <w:t xml:space="preserve"> доступность информации об организации культуры</w:t>
      </w:r>
      <w:bookmarkEnd w:id="4"/>
    </w:p>
    <w:p w:rsidR="00ED0305" w:rsidRDefault="002E1CAF">
      <w:pPr>
        <w:pStyle w:val="1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Критерий представлен тремя показателями:</w:t>
      </w:r>
    </w:p>
    <w:p w:rsidR="00ED0305" w:rsidRDefault="002E1CAF">
      <w:pPr>
        <w:pStyle w:val="10"/>
        <w:ind w:firstLine="709"/>
        <w:jc w:val="both"/>
      </w:pPr>
      <w:r>
        <w:rPr>
          <w:b/>
          <w:bCs/>
          <w:sz w:val="28"/>
          <w:szCs w:val="28"/>
        </w:rPr>
        <w:t>Показатель 1.1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>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</w:t>
      </w:r>
      <w:r>
        <w:rPr>
          <w:bCs/>
          <w:sz w:val="28"/>
          <w:szCs w:val="28"/>
        </w:rPr>
        <w:t xml:space="preserve">ановленным нормативными правовыми актами </w:t>
      </w:r>
      <w:r>
        <w:rPr>
          <w:bCs/>
          <w:i/>
          <w:sz w:val="28"/>
          <w:szCs w:val="28"/>
        </w:rPr>
        <w:t>(на информационных стендах в помещении организации культуры; на официальном сайте организации культуры в сети «Интернет»).</w:t>
      </w:r>
    </w:p>
    <w:p w:rsidR="00ED0305" w:rsidRDefault="002E1CAF">
      <w:pPr>
        <w:pStyle w:val="10"/>
        <w:ind w:firstLine="709"/>
        <w:jc w:val="both"/>
      </w:pPr>
      <w:r>
        <w:rPr>
          <w:b/>
          <w:bCs/>
          <w:sz w:val="28"/>
          <w:szCs w:val="28"/>
        </w:rPr>
        <w:t>Показатель 1.2.</w:t>
      </w:r>
      <w:r>
        <w:rPr>
          <w:bCs/>
          <w:sz w:val="28"/>
          <w:szCs w:val="28"/>
        </w:rPr>
        <w:tab/>
        <w:t>Наличие на официальном сайте организации культуры информации о дистанционных</w:t>
      </w:r>
      <w:r>
        <w:rPr>
          <w:bCs/>
          <w:sz w:val="28"/>
          <w:szCs w:val="28"/>
        </w:rPr>
        <w:t xml:space="preserve"> способах обратной связи и взаимодействия с получателями услуг и их функционирование </w:t>
      </w:r>
      <w:r>
        <w:rPr>
          <w:bCs/>
          <w:i/>
          <w:sz w:val="28"/>
          <w:szCs w:val="28"/>
        </w:rPr>
        <w:t>(абонентского номера телефона; адреса электронной почты; электронных сервисов (для подачи электронного обращения (жалобы, предложения), получения консультации по оказываем</w:t>
      </w:r>
      <w:r>
        <w:rPr>
          <w:bCs/>
          <w:i/>
          <w:sz w:val="28"/>
          <w:szCs w:val="28"/>
        </w:rPr>
        <w:t>ым услугам и иных.); раздела официального сайта «Часто задаваемые вопросы»; технической возможности выражения получателем услуг мнения о качестве условий оказания услуг организацией культуры (наличие анкеты для опроса граждан или гиперссылки на нее</w:t>
      </w:r>
      <w:r>
        <w:rPr>
          <w:bCs/>
          <w:sz w:val="28"/>
          <w:szCs w:val="28"/>
        </w:rPr>
        <w:t>)).</w:t>
      </w:r>
    </w:p>
    <w:p w:rsidR="00ED0305" w:rsidRDefault="002E1CAF">
      <w:pPr>
        <w:pStyle w:val="1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Пока</w:t>
      </w:r>
      <w:r>
        <w:rPr>
          <w:b/>
          <w:bCs/>
          <w:sz w:val="28"/>
          <w:szCs w:val="28"/>
        </w:rPr>
        <w:t>затель 1.3.</w:t>
      </w:r>
      <w:r>
        <w:rPr>
          <w:bCs/>
          <w:sz w:val="28"/>
          <w:szCs w:val="28"/>
        </w:rPr>
        <w:tab/>
        <w:t>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организации культуры в сет</w:t>
      </w:r>
      <w:r>
        <w:rPr>
          <w:bCs/>
          <w:sz w:val="28"/>
          <w:szCs w:val="28"/>
        </w:rPr>
        <w:t>и «Интернет» (в % от общего числа опрошенных получателей услуг).</w:t>
      </w:r>
    </w:p>
    <w:p w:rsidR="00ED0305" w:rsidRDefault="00ED0305">
      <w:pPr>
        <w:pStyle w:val="10"/>
      </w:pPr>
    </w:p>
    <w:p w:rsidR="00ED0305" w:rsidRDefault="002E1CAF">
      <w:pPr>
        <w:pStyle w:val="aff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SEQ Таблица \* ARABIC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fldChar w:fldCharType="end"/>
      </w:r>
    </w:p>
    <w:tbl>
      <w:tblPr>
        <w:tblW w:w="9580" w:type="dxa"/>
        <w:tblLayout w:type="fixed"/>
        <w:tblLook w:val="04A0" w:firstRow="1" w:lastRow="0" w:firstColumn="1" w:lastColumn="0" w:noHBand="0" w:noVBand="1"/>
      </w:tblPr>
      <w:tblGrid>
        <w:gridCol w:w="634"/>
        <w:gridCol w:w="2876"/>
        <w:gridCol w:w="1310"/>
        <w:gridCol w:w="1410"/>
        <w:gridCol w:w="1530"/>
        <w:gridCol w:w="1820"/>
      </w:tblGrid>
      <w:tr w:rsidR="00ED0305">
        <w:trPr>
          <w:trHeight w:val="3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организации культуры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Показатель 1.1.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1.2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1.3.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  <w:r>
              <w:rPr>
                <w:color w:val="000000"/>
                <w:sz w:val="22"/>
                <w:szCs w:val="22"/>
              </w:rPr>
              <w:br/>
              <w:t>по крит. 1</w:t>
            </w:r>
          </w:p>
        </w:tc>
      </w:tr>
    </w:tbl>
    <w:tbl>
      <w:tblPr>
        <w:tblStyle w:val="affff1"/>
        <w:tblW w:w="9580" w:type="dxa"/>
        <w:tblLayout w:type="fixed"/>
        <w:tblLook w:val="04A0" w:firstRow="1" w:lastRow="0" w:firstColumn="1" w:lastColumn="0" w:noHBand="0" w:noVBand="1"/>
      </w:tblPr>
      <w:tblGrid>
        <w:gridCol w:w="634"/>
        <w:gridCol w:w="2876"/>
        <w:gridCol w:w="1310"/>
        <w:gridCol w:w="1410"/>
        <w:gridCol w:w="1530"/>
        <w:gridCol w:w="1820"/>
      </w:tblGrid>
      <w:tr w:rsidR="00ED0305">
        <w:trPr>
          <w:trHeight w:val="300"/>
        </w:trPr>
        <w:tc>
          <w:tcPr>
            <w:tcW w:w="634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76" w:type="dxa"/>
          </w:tcPr>
          <w:p w:rsidR="00ED0305" w:rsidRDefault="002E1CAF">
            <w:pPr>
              <w:pStyle w:val="10"/>
              <w:jc w:val="center"/>
            </w:pPr>
            <w:r>
              <w:t xml:space="preserve">Муниципальное казенное учреждение культуры </w:t>
            </w:r>
            <w:r>
              <w:t>«Центральная межпоселенческая библиотека» муниципального образования Кавказский район</w:t>
            </w:r>
          </w:p>
        </w:tc>
        <w:tc>
          <w:tcPr>
            <w:tcW w:w="131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53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</w:tr>
      <w:tr w:rsidR="00ED0305">
        <w:trPr>
          <w:trHeight w:val="300"/>
        </w:trPr>
        <w:tc>
          <w:tcPr>
            <w:tcW w:w="634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76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 w:hanging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Центральная сельская библиотека» </w:t>
            </w:r>
            <w:r>
              <w:rPr>
                <w:color w:val="000000"/>
                <w:sz w:val="22"/>
                <w:szCs w:val="22"/>
              </w:rPr>
              <w:lastRenderedPageBreak/>
              <w:t>Кавказского сельского поселения</w:t>
            </w:r>
          </w:p>
        </w:tc>
        <w:tc>
          <w:tcPr>
            <w:tcW w:w="131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53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8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</w:tr>
      <w:tr w:rsidR="00ED0305">
        <w:trPr>
          <w:trHeight w:val="300"/>
        </w:trPr>
        <w:tc>
          <w:tcPr>
            <w:tcW w:w="634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876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</w:t>
            </w:r>
            <w:r>
              <w:rPr>
                <w:color w:val="000000"/>
                <w:sz w:val="22"/>
                <w:szCs w:val="22"/>
              </w:rPr>
              <w:t>учреждение культуры «Центральная сельская библиотека» Казанского сельского поселения</w:t>
            </w:r>
          </w:p>
        </w:tc>
        <w:tc>
          <w:tcPr>
            <w:tcW w:w="131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53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</w:tr>
      <w:tr w:rsidR="00ED0305">
        <w:trPr>
          <w:trHeight w:val="300"/>
        </w:trPr>
        <w:tc>
          <w:tcPr>
            <w:tcW w:w="634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76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Темижбекского сельского поселения</w:t>
            </w:r>
          </w:p>
        </w:tc>
        <w:tc>
          <w:tcPr>
            <w:tcW w:w="131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53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</w:tr>
      <w:tr w:rsidR="00ED0305">
        <w:trPr>
          <w:trHeight w:val="300"/>
        </w:trPr>
        <w:tc>
          <w:tcPr>
            <w:tcW w:w="634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76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МКУК Муниципальное казенное</w:t>
            </w:r>
            <w:r>
              <w:rPr>
                <w:color w:val="000000"/>
                <w:sz w:val="22"/>
                <w:szCs w:val="22"/>
              </w:rPr>
              <w:t xml:space="preserve"> учреждение культуры «Центральная сельская библиотека» Мирского сельского поселения</w:t>
            </w:r>
          </w:p>
        </w:tc>
        <w:tc>
          <w:tcPr>
            <w:tcW w:w="131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3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</w:tr>
      <w:tr w:rsidR="00ED0305">
        <w:trPr>
          <w:trHeight w:val="300"/>
        </w:trPr>
        <w:tc>
          <w:tcPr>
            <w:tcW w:w="634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76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Лосевского сельского поселения</w:t>
            </w:r>
          </w:p>
        </w:tc>
        <w:tc>
          <w:tcPr>
            <w:tcW w:w="131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53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</w:tr>
      <w:tr w:rsidR="00ED0305">
        <w:trPr>
          <w:trHeight w:val="300"/>
        </w:trPr>
        <w:tc>
          <w:tcPr>
            <w:tcW w:w="634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76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</w:t>
            </w:r>
            <w:r>
              <w:rPr>
                <w:color w:val="000000"/>
                <w:sz w:val="22"/>
                <w:szCs w:val="22"/>
              </w:rPr>
              <w:t>учреждение культуры «Центральная сельская библиотека» Дмитриевского сельского поселения</w:t>
            </w:r>
          </w:p>
        </w:tc>
        <w:tc>
          <w:tcPr>
            <w:tcW w:w="131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53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</w:tr>
      <w:tr w:rsidR="00ED0305">
        <w:trPr>
          <w:trHeight w:val="300"/>
        </w:trPr>
        <w:tc>
          <w:tcPr>
            <w:tcW w:w="634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76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</w:t>
            </w:r>
            <w:r>
              <w:rPr>
                <w:color w:val="000000"/>
                <w:sz w:val="22"/>
                <w:szCs w:val="22"/>
              </w:rPr>
              <w:t>библиотека</w:t>
            </w:r>
            <w:r>
              <w:rPr>
                <w:color w:val="000000"/>
                <w:sz w:val="22"/>
                <w:szCs w:val="22"/>
              </w:rPr>
              <w:t>»  Привольного сельского поселения</w:t>
            </w:r>
          </w:p>
        </w:tc>
        <w:tc>
          <w:tcPr>
            <w:tcW w:w="131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53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</w:tr>
      <w:tr w:rsidR="00ED0305">
        <w:trPr>
          <w:trHeight w:val="300"/>
        </w:trPr>
        <w:tc>
          <w:tcPr>
            <w:tcW w:w="634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76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tabs>
                <w:tab w:val="left" w:pos="1590"/>
              </w:tabs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</w:t>
            </w:r>
            <w:r>
              <w:rPr>
                <w:color w:val="000000"/>
                <w:sz w:val="22"/>
                <w:szCs w:val="22"/>
              </w:rPr>
              <w:t>учреждение культуры «Центральная сельская библиотека»  сельского поселения им. М. Горького</w:t>
            </w:r>
          </w:p>
        </w:tc>
        <w:tc>
          <w:tcPr>
            <w:tcW w:w="131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53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</w:tbl>
    <w:p w:rsidR="00ED0305" w:rsidRDefault="00ED0305">
      <w:pPr>
        <w:pStyle w:val="10"/>
      </w:pPr>
    </w:p>
    <w:p w:rsidR="00ED0305" w:rsidRDefault="002E1CAF">
      <w:pPr>
        <w:pStyle w:val="10"/>
        <w:spacing w:line="276" w:lineRule="auto"/>
        <w:rPr>
          <w:rFonts w:eastAsia="Calibri"/>
          <w:b/>
          <w:bCs/>
          <w:color w:val="76923C" w:themeColor="accent3" w:themeShade="BF"/>
          <w:sz w:val="32"/>
          <w:szCs w:val="36"/>
          <w:lang w:eastAsia="en-US"/>
        </w:rPr>
      </w:pPr>
      <w:r>
        <w:br w:type="page"/>
      </w:r>
    </w:p>
    <w:p w:rsidR="00ED0305" w:rsidRDefault="002E1CAF">
      <w:pPr>
        <w:pStyle w:val="2"/>
        <w:rPr>
          <w:rFonts w:ascii="Times New Roman" w:hAnsi="Times New Roman" w:cs="Times New Roman"/>
        </w:rPr>
      </w:pPr>
      <w:bookmarkStart w:id="5" w:name="_Toc89211102"/>
      <w:r>
        <w:rPr>
          <w:rFonts w:ascii="Times New Roman" w:hAnsi="Times New Roman" w:cs="Times New Roman"/>
        </w:rPr>
        <w:lastRenderedPageBreak/>
        <w:t>Критерий 2. Комфортность условий предоставления услуг</w:t>
      </w:r>
      <w:r>
        <w:rPr>
          <w:rStyle w:val="aff5"/>
          <w:rFonts w:ascii="Times New Roman" w:hAnsi="Times New Roman" w:cs="Times New Roman"/>
        </w:rPr>
        <w:footnoteReference w:id="1"/>
      </w:r>
      <w:bookmarkEnd w:id="5"/>
    </w:p>
    <w:p w:rsidR="00ED0305" w:rsidRDefault="002E1CAF">
      <w:pPr>
        <w:pStyle w:val="1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Критерий представлен двумя показателями:</w:t>
      </w:r>
      <w:r>
        <w:rPr>
          <w:color w:val="000000"/>
          <w:sz w:val="28"/>
          <w:szCs w:val="28"/>
        </w:rPr>
        <w:t xml:space="preserve"> </w:t>
      </w:r>
    </w:p>
    <w:p w:rsidR="00ED0305" w:rsidRDefault="002E1CAF">
      <w:pPr>
        <w:pStyle w:val="10"/>
        <w:ind w:firstLine="709"/>
        <w:jc w:val="both"/>
      </w:pPr>
      <w:r>
        <w:rPr>
          <w:b/>
          <w:bCs/>
          <w:sz w:val="28"/>
          <w:szCs w:val="28"/>
        </w:rPr>
        <w:t>Показатель 2.1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 xml:space="preserve">Обеспечение в организации культуры </w:t>
      </w:r>
      <w:r>
        <w:rPr>
          <w:bCs/>
          <w:sz w:val="28"/>
          <w:szCs w:val="28"/>
        </w:rPr>
        <w:t>комфортных условий пребывания в организации культуры (</w:t>
      </w:r>
      <w:r>
        <w:rPr>
          <w:bCs/>
          <w:i/>
          <w:sz w:val="28"/>
          <w:szCs w:val="28"/>
        </w:rPr>
        <w:t>транспортная/ пешая доступность организации культуры, санитарное состояние помещений и территории организации , наличие и доступность питьевой воды, санитарно-гигиенических помещений, достаточность гард</w:t>
      </w:r>
      <w:r>
        <w:rPr>
          <w:bCs/>
          <w:i/>
          <w:sz w:val="28"/>
          <w:szCs w:val="28"/>
        </w:rPr>
        <w:t>еробов</w:t>
      </w:r>
      <w:r>
        <w:rPr>
          <w:rStyle w:val="aff5"/>
          <w:bCs/>
          <w:sz w:val="28"/>
          <w:szCs w:val="28"/>
        </w:rPr>
        <w:footnoteReference w:id="2"/>
      </w:r>
      <w:r>
        <w:rPr>
          <w:bCs/>
          <w:i/>
          <w:sz w:val="28"/>
          <w:szCs w:val="28"/>
        </w:rPr>
        <w:t>)</w:t>
      </w:r>
    </w:p>
    <w:p w:rsidR="00ED0305" w:rsidRDefault="002E1CAF">
      <w:pPr>
        <w:pStyle w:val="10"/>
        <w:ind w:firstLine="709"/>
        <w:jc w:val="both"/>
      </w:pPr>
      <w:r>
        <w:rPr>
          <w:b/>
          <w:bCs/>
          <w:sz w:val="28"/>
          <w:szCs w:val="28"/>
        </w:rPr>
        <w:t>Показатель 2.3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>Доля получателей услуг удовлетворенных комфортностью предоставления услуг организацией культуры (в % от общего числа опрошенных получателей услуг).</w:t>
      </w:r>
    </w:p>
    <w:p w:rsidR="00ED0305" w:rsidRDefault="00ED0305">
      <w:pPr>
        <w:pStyle w:val="10"/>
        <w:ind w:firstLine="709"/>
        <w:rPr>
          <w:bCs/>
        </w:rPr>
      </w:pPr>
    </w:p>
    <w:p w:rsidR="00ED0305" w:rsidRDefault="002E1CAF">
      <w:pPr>
        <w:pStyle w:val="afff5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</w:t>
      </w:r>
    </w:p>
    <w:tbl>
      <w:tblPr>
        <w:tblW w:w="9460" w:type="dxa"/>
        <w:tblLayout w:type="fixed"/>
        <w:tblLook w:val="04A0" w:firstRow="1" w:lastRow="0" w:firstColumn="1" w:lastColumn="0" w:noHBand="0" w:noVBand="1"/>
      </w:tblPr>
      <w:tblGrid>
        <w:gridCol w:w="645"/>
        <w:gridCol w:w="4285"/>
        <w:gridCol w:w="1300"/>
        <w:gridCol w:w="1250"/>
        <w:gridCol w:w="1980"/>
      </w:tblGrid>
      <w:tr w:rsidR="00ED0305">
        <w:trPr>
          <w:trHeight w:val="6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 организации культуры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Показатель 2.1.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Показатель 2.3.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Итого</w:t>
            </w:r>
            <w:r>
              <w:rPr>
                <w:bCs/>
                <w:color w:val="000000"/>
                <w:sz w:val="22"/>
                <w:szCs w:val="22"/>
              </w:rPr>
              <w:br/>
              <w:t>по крит. 2</w:t>
            </w:r>
          </w:p>
        </w:tc>
      </w:tr>
    </w:tbl>
    <w:tbl>
      <w:tblPr>
        <w:tblStyle w:val="affff1"/>
        <w:tblW w:w="9460" w:type="dxa"/>
        <w:tblLayout w:type="fixed"/>
        <w:tblLook w:val="04A0" w:firstRow="1" w:lastRow="0" w:firstColumn="1" w:lastColumn="0" w:noHBand="0" w:noVBand="1"/>
      </w:tblPr>
      <w:tblGrid>
        <w:gridCol w:w="645"/>
        <w:gridCol w:w="4285"/>
        <w:gridCol w:w="1300"/>
        <w:gridCol w:w="1250"/>
        <w:gridCol w:w="1980"/>
      </w:tblGrid>
      <w:tr w:rsidR="00ED0305">
        <w:trPr>
          <w:trHeight w:val="640"/>
        </w:trPr>
        <w:tc>
          <w:tcPr>
            <w:tcW w:w="645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285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казенное учреждение культуры «Центральная межпоселенческая библиотека» муниципального образования Кавказский район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98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ED0305">
        <w:trPr>
          <w:trHeight w:val="640"/>
        </w:trPr>
        <w:tc>
          <w:tcPr>
            <w:tcW w:w="645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5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 w:hanging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Центральная сельская библиотека» Кавказского </w:t>
            </w:r>
            <w:r>
              <w:rPr>
                <w:color w:val="000000"/>
                <w:sz w:val="22"/>
                <w:szCs w:val="22"/>
              </w:rPr>
              <w:t>сельского поселения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640"/>
        </w:trPr>
        <w:tc>
          <w:tcPr>
            <w:tcW w:w="645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85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Казанского сельского поселения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65</w:t>
            </w:r>
          </w:p>
        </w:tc>
      </w:tr>
      <w:tr w:rsidR="00ED0305">
        <w:trPr>
          <w:trHeight w:val="640"/>
        </w:trPr>
        <w:tc>
          <w:tcPr>
            <w:tcW w:w="645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85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библиотека» Темижбекского </w:t>
            </w:r>
            <w:r>
              <w:rPr>
                <w:color w:val="000000"/>
                <w:sz w:val="22"/>
                <w:szCs w:val="22"/>
              </w:rPr>
              <w:t>сельского поселения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98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75</w:t>
            </w:r>
          </w:p>
        </w:tc>
      </w:tr>
      <w:tr w:rsidR="00ED0305">
        <w:trPr>
          <w:trHeight w:val="640"/>
        </w:trPr>
        <w:tc>
          <w:tcPr>
            <w:tcW w:w="645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285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МКУК Муниципальное казенное учреждение культуры «Центральная сельская библиотека» Мирского сельского поселения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8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ED0305">
        <w:trPr>
          <w:trHeight w:val="640"/>
        </w:trPr>
        <w:tc>
          <w:tcPr>
            <w:tcW w:w="645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285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Лосевского сельского по</w:t>
            </w:r>
            <w:r>
              <w:rPr>
                <w:color w:val="000000"/>
                <w:sz w:val="22"/>
                <w:szCs w:val="22"/>
              </w:rPr>
              <w:t>селения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640"/>
        </w:trPr>
        <w:tc>
          <w:tcPr>
            <w:tcW w:w="645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4285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Дмитриевского сельского поселения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640"/>
        </w:trPr>
        <w:tc>
          <w:tcPr>
            <w:tcW w:w="645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285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</w:t>
            </w:r>
            <w:r>
              <w:rPr>
                <w:color w:val="000000"/>
                <w:sz w:val="22"/>
                <w:szCs w:val="22"/>
              </w:rPr>
              <w:t>библиотека</w:t>
            </w:r>
            <w:r>
              <w:rPr>
                <w:color w:val="000000"/>
                <w:sz w:val="22"/>
                <w:szCs w:val="22"/>
              </w:rPr>
              <w:t xml:space="preserve">»  Привольного сельского </w:t>
            </w:r>
            <w:r>
              <w:rPr>
                <w:color w:val="000000"/>
                <w:sz w:val="22"/>
                <w:szCs w:val="22"/>
              </w:rPr>
              <w:t>поселения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640"/>
        </w:trPr>
        <w:tc>
          <w:tcPr>
            <w:tcW w:w="645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285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tabs>
                <w:tab w:val="left" w:pos="1590"/>
              </w:tabs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 сельского поселения им. М. Горького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</w:tr>
    </w:tbl>
    <w:p w:rsidR="00ED0305" w:rsidRDefault="00ED0305">
      <w:pPr>
        <w:pStyle w:val="10"/>
        <w:ind w:firstLine="709"/>
        <w:jc w:val="both"/>
        <w:rPr>
          <w:bCs/>
        </w:rPr>
      </w:pPr>
    </w:p>
    <w:p w:rsidR="00ED0305" w:rsidRDefault="002E1CAF">
      <w:pPr>
        <w:pStyle w:val="10"/>
        <w:spacing w:line="276" w:lineRule="auto"/>
        <w:rPr>
          <w:rFonts w:eastAsia="Calibri"/>
          <w:b/>
          <w:bCs/>
          <w:color w:val="76923C" w:themeColor="accent3" w:themeShade="BF"/>
          <w:sz w:val="32"/>
          <w:szCs w:val="36"/>
          <w:lang w:eastAsia="en-US"/>
        </w:rPr>
      </w:pPr>
      <w:r>
        <w:br w:type="page"/>
      </w:r>
    </w:p>
    <w:p w:rsidR="00ED0305" w:rsidRDefault="002E1CAF">
      <w:pPr>
        <w:pStyle w:val="2"/>
        <w:rPr>
          <w:rFonts w:ascii="Times New Roman" w:hAnsi="Times New Roman" w:cs="Times New Roman"/>
        </w:rPr>
      </w:pPr>
      <w:bookmarkStart w:id="6" w:name="_Toc89211103"/>
      <w:r>
        <w:rPr>
          <w:rFonts w:ascii="Times New Roman" w:hAnsi="Times New Roman" w:cs="Times New Roman"/>
        </w:rPr>
        <w:lastRenderedPageBreak/>
        <w:t>Критерий 3. Доступность услуг для инвалидов</w:t>
      </w:r>
      <w:bookmarkEnd w:id="6"/>
    </w:p>
    <w:p w:rsidR="00ED0305" w:rsidRDefault="002E1CAF">
      <w:pPr>
        <w:pStyle w:val="1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Критерий представлен тремя показателями:</w:t>
      </w:r>
    </w:p>
    <w:p w:rsidR="00ED0305" w:rsidRDefault="002E1CAF">
      <w:pPr>
        <w:pStyle w:val="1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Показатель 3.1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>Оборудование помещений организации культуры</w:t>
      </w:r>
      <w:r>
        <w:rPr>
          <w:rStyle w:val="aff5"/>
          <w:bCs/>
          <w:sz w:val="28"/>
          <w:szCs w:val="28"/>
        </w:rPr>
        <w:footnoteReference w:id="3"/>
      </w:r>
      <w:r>
        <w:rPr>
          <w:bCs/>
          <w:sz w:val="28"/>
          <w:szCs w:val="28"/>
        </w:rPr>
        <w:t xml:space="preserve"> и прилегающей к ней территории с учетом доступности для инвалидов </w:t>
      </w:r>
      <w:r>
        <w:rPr>
          <w:bCs/>
          <w:i/>
          <w:sz w:val="28"/>
          <w:szCs w:val="28"/>
        </w:rPr>
        <w:t>(наличие оборудованных входных групп пандусами (подъемными платформами); наличие выделенных стоянок для автотранспортных средств инвалидов; нали</w:t>
      </w:r>
      <w:r>
        <w:rPr>
          <w:bCs/>
          <w:i/>
          <w:sz w:val="28"/>
          <w:szCs w:val="28"/>
        </w:rPr>
        <w:t>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 культуры</w:t>
      </w:r>
      <w:r>
        <w:rPr>
          <w:bCs/>
          <w:sz w:val="28"/>
          <w:szCs w:val="28"/>
        </w:rPr>
        <w:t>).</w:t>
      </w:r>
    </w:p>
    <w:p w:rsidR="00ED0305" w:rsidRDefault="002E1CAF">
      <w:pPr>
        <w:pStyle w:val="1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Показатель 3.2.</w:t>
      </w:r>
      <w:r>
        <w:rPr>
          <w:bCs/>
          <w:sz w:val="28"/>
          <w:szCs w:val="28"/>
        </w:rPr>
        <w:tab/>
        <w:t>Обеспечение в организации культуры условий доступн</w:t>
      </w:r>
      <w:r>
        <w:rPr>
          <w:bCs/>
          <w:sz w:val="28"/>
          <w:szCs w:val="28"/>
        </w:rPr>
        <w:t>ости, позволяющих инвалидам получать услуги наравне с другими (</w:t>
      </w:r>
      <w:r>
        <w:rPr>
          <w:bCs/>
          <w:i/>
          <w:sz w:val="28"/>
          <w:szCs w:val="28"/>
        </w:rPr>
        <w:t>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</w:t>
      </w:r>
      <w:r>
        <w:rPr>
          <w:bCs/>
          <w:i/>
          <w:sz w:val="28"/>
          <w:szCs w:val="28"/>
        </w:rPr>
        <w:t>ифтом Брайля; возможность предоставления инвалидам по слуху (слуху и зрению) услуг сурдопереводчика (тифлосурдопереводчика); наличие альтернативной версии официального сайта организации культуры в сети «Интернет» для инвалидов по зрению; помощь, оказываема</w:t>
      </w:r>
      <w:r>
        <w:rPr>
          <w:bCs/>
          <w:i/>
          <w:sz w:val="28"/>
          <w:szCs w:val="28"/>
        </w:rPr>
        <w:t>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территории; наличие возможности предоставления услуги в дистанционном режиме или на дому</w:t>
      </w:r>
      <w:r>
        <w:rPr>
          <w:bCs/>
          <w:sz w:val="28"/>
          <w:szCs w:val="28"/>
        </w:rPr>
        <w:t xml:space="preserve">). </w:t>
      </w:r>
    </w:p>
    <w:p w:rsidR="00ED0305" w:rsidRDefault="002E1CAF">
      <w:pPr>
        <w:pStyle w:val="1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Показатель 3.3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>Доля получателей услуг, удовлетворенных доступностью услуг для инвалидов (в % от общего числа опрошенных получателей услуг – инвалидов)</w:t>
      </w:r>
    </w:p>
    <w:p w:rsidR="00ED0305" w:rsidRDefault="00ED0305">
      <w:pPr>
        <w:pStyle w:val="10"/>
        <w:ind w:firstLine="709"/>
        <w:jc w:val="both"/>
        <w:rPr>
          <w:bCs/>
        </w:rPr>
      </w:pPr>
    </w:p>
    <w:p w:rsidR="00ED0305" w:rsidRDefault="002E1CAF">
      <w:pPr>
        <w:pStyle w:val="aff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3</w:t>
      </w:r>
    </w:p>
    <w:tbl>
      <w:tblPr>
        <w:tblW w:w="9460" w:type="dxa"/>
        <w:tblLayout w:type="fixed"/>
        <w:tblLook w:val="04A0" w:firstRow="1" w:lastRow="0" w:firstColumn="1" w:lastColumn="0" w:noHBand="0" w:noVBand="1"/>
      </w:tblPr>
      <w:tblGrid>
        <w:gridCol w:w="637"/>
        <w:gridCol w:w="3503"/>
        <w:gridCol w:w="1300"/>
        <w:gridCol w:w="1250"/>
        <w:gridCol w:w="1300"/>
        <w:gridCol w:w="1470"/>
      </w:tblGrid>
      <w:tr w:rsidR="00ED0305">
        <w:trPr>
          <w:trHeight w:val="96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организации культуры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Показатель 3.1.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3.2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3.3.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  <w:r>
              <w:rPr>
                <w:color w:val="000000"/>
                <w:sz w:val="22"/>
                <w:szCs w:val="22"/>
              </w:rPr>
              <w:br/>
              <w:t>по крит. 3</w:t>
            </w:r>
          </w:p>
        </w:tc>
      </w:tr>
    </w:tbl>
    <w:tbl>
      <w:tblPr>
        <w:tblStyle w:val="affff1"/>
        <w:tblW w:w="9460" w:type="dxa"/>
        <w:tblLayout w:type="fixed"/>
        <w:tblLook w:val="04A0" w:firstRow="1" w:lastRow="0" w:firstColumn="1" w:lastColumn="0" w:noHBand="0" w:noVBand="1"/>
      </w:tblPr>
      <w:tblGrid>
        <w:gridCol w:w="637"/>
        <w:gridCol w:w="3503"/>
        <w:gridCol w:w="1300"/>
        <w:gridCol w:w="1250"/>
        <w:gridCol w:w="1300"/>
        <w:gridCol w:w="1470"/>
      </w:tblGrid>
      <w:tr w:rsidR="00ED0305">
        <w:trPr>
          <w:trHeight w:val="960"/>
        </w:trPr>
        <w:tc>
          <w:tcPr>
            <w:tcW w:w="637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03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казенное учреждение культуры «Центральная межпоселенческая библиотека» муниципального образования Кавказский район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7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</w:tr>
      <w:tr w:rsidR="00ED0305">
        <w:trPr>
          <w:trHeight w:val="960"/>
        </w:trPr>
        <w:tc>
          <w:tcPr>
            <w:tcW w:w="637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03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 w:hanging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Центральная сельская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библиотека» Кавказского </w:t>
            </w:r>
            <w:r>
              <w:rPr>
                <w:color w:val="000000"/>
                <w:sz w:val="22"/>
                <w:szCs w:val="22"/>
              </w:rPr>
              <w:t>сельского поселения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60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7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</w:tr>
      <w:tr w:rsidR="00ED0305">
        <w:trPr>
          <w:trHeight w:val="960"/>
        </w:trPr>
        <w:tc>
          <w:tcPr>
            <w:tcW w:w="637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503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Казанского сельского поселения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7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ED0305">
        <w:trPr>
          <w:trHeight w:val="960"/>
        </w:trPr>
        <w:tc>
          <w:tcPr>
            <w:tcW w:w="637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03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библиотека» Темижбекского </w:t>
            </w:r>
            <w:r>
              <w:rPr>
                <w:color w:val="000000"/>
                <w:sz w:val="22"/>
                <w:szCs w:val="22"/>
              </w:rPr>
              <w:t>сельского поселения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7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ED0305">
        <w:trPr>
          <w:trHeight w:val="960"/>
        </w:trPr>
        <w:tc>
          <w:tcPr>
            <w:tcW w:w="637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03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МКУК Муниципальное казенное учреждение культуры «Центральная сельская библиотека» Мирского сельского поселения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7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</w:tr>
      <w:tr w:rsidR="00ED0305">
        <w:trPr>
          <w:trHeight w:val="960"/>
        </w:trPr>
        <w:tc>
          <w:tcPr>
            <w:tcW w:w="637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03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библиотека» Лосевского </w:t>
            </w:r>
            <w:r>
              <w:rPr>
                <w:color w:val="000000"/>
                <w:sz w:val="22"/>
                <w:szCs w:val="22"/>
              </w:rPr>
              <w:t>сельского поселения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7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</w:tr>
      <w:tr w:rsidR="00ED0305">
        <w:trPr>
          <w:trHeight w:val="960"/>
        </w:trPr>
        <w:tc>
          <w:tcPr>
            <w:tcW w:w="637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03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Дмитриевского сельского поселения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7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</w:tr>
      <w:tr w:rsidR="00ED0305">
        <w:trPr>
          <w:trHeight w:val="960"/>
        </w:trPr>
        <w:tc>
          <w:tcPr>
            <w:tcW w:w="637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03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</w:t>
            </w:r>
            <w:r>
              <w:rPr>
                <w:color w:val="000000"/>
                <w:sz w:val="22"/>
                <w:szCs w:val="22"/>
              </w:rPr>
              <w:t>библиотека</w:t>
            </w:r>
            <w:r>
              <w:rPr>
                <w:color w:val="000000"/>
                <w:sz w:val="22"/>
                <w:szCs w:val="22"/>
              </w:rPr>
              <w:t xml:space="preserve">»  Привольного </w:t>
            </w:r>
            <w:r>
              <w:rPr>
                <w:color w:val="000000"/>
                <w:sz w:val="22"/>
                <w:szCs w:val="22"/>
              </w:rPr>
              <w:t>сельского поселения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7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</w:tr>
      <w:tr w:rsidR="00ED0305">
        <w:trPr>
          <w:trHeight w:val="960"/>
        </w:trPr>
        <w:tc>
          <w:tcPr>
            <w:tcW w:w="637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03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tabs>
                <w:tab w:val="left" w:pos="1590"/>
              </w:tabs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 сельского поселения им. М. Горького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7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</w:tr>
    </w:tbl>
    <w:p w:rsidR="00ED0305" w:rsidRDefault="00ED0305">
      <w:pPr>
        <w:pStyle w:val="10"/>
      </w:pPr>
    </w:p>
    <w:p w:rsidR="00ED0305" w:rsidRDefault="002E1CAF">
      <w:pPr>
        <w:pStyle w:val="10"/>
        <w:spacing w:line="276" w:lineRule="auto"/>
        <w:rPr>
          <w:rFonts w:eastAsia="Calibri"/>
          <w:b/>
          <w:bCs/>
          <w:color w:val="76923C" w:themeColor="accent3" w:themeShade="BF"/>
          <w:sz w:val="32"/>
          <w:szCs w:val="36"/>
          <w:lang w:eastAsia="en-US"/>
        </w:rPr>
      </w:pPr>
      <w:r>
        <w:br w:type="page"/>
      </w:r>
    </w:p>
    <w:p w:rsidR="00ED0305" w:rsidRDefault="002E1CAF">
      <w:pPr>
        <w:pStyle w:val="2"/>
        <w:rPr>
          <w:rFonts w:ascii="Times New Roman" w:hAnsi="Times New Roman" w:cs="Times New Roman"/>
        </w:rPr>
      </w:pPr>
      <w:bookmarkStart w:id="7" w:name="_Toc89211104"/>
      <w:r>
        <w:rPr>
          <w:rFonts w:ascii="Times New Roman" w:hAnsi="Times New Roman" w:cs="Times New Roman"/>
        </w:rPr>
        <w:lastRenderedPageBreak/>
        <w:t>Критерий 4. Доброжелательность, вежливость работников организации</w:t>
      </w:r>
      <w:bookmarkEnd w:id="7"/>
    </w:p>
    <w:p w:rsidR="00ED0305" w:rsidRDefault="002E1CAF">
      <w:pPr>
        <w:pStyle w:val="1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Критерий представлен </w:t>
      </w:r>
      <w:r>
        <w:rPr>
          <w:bCs/>
          <w:sz w:val="28"/>
          <w:szCs w:val="28"/>
        </w:rPr>
        <w:t>тремя показателями:</w:t>
      </w:r>
    </w:p>
    <w:p w:rsidR="00ED0305" w:rsidRDefault="002E1CAF">
      <w:pPr>
        <w:pStyle w:val="10"/>
        <w:ind w:firstLine="709"/>
        <w:jc w:val="both"/>
      </w:pPr>
      <w:r>
        <w:rPr>
          <w:b/>
          <w:bCs/>
          <w:sz w:val="28"/>
          <w:szCs w:val="28"/>
        </w:rPr>
        <w:t>Показатель 4.1.</w:t>
      </w:r>
      <w:r>
        <w:rPr>
          <w:bCs/>
          <w:sz w:val="28"/>
          <w:szCs w:val="28"/>
        </w:rPr>
        <w:tab/>
        <w:t>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</w:t>
      </w:r>
      <w:r>
        <w:rPr>
          <w:bCs/>
          <w:sz w:val="28"/>
          <w:szCs w:val="28"/>
        </w:rPr>
        <w:t>ультуры (в % от общего числа опрошенных получателей услуг)</w:t>
      </w:r>
    </w:p>
    <w:p w:rsidR="00ED0305" w:rsidRDefault="002E1CAF">
      <w:pPr>
        <w:pStyle w:val="10"/>
        <w:ind w:firstLine="709"/>
        <w:jc w:val="both"/>
      </w:pPr>
      <w:r>
        <w:rPr>
          <w:b/>
          <w:bCs/>
          <w:sz w:val="28"/>
          <w:szCs w:val="28"/>
        </w:rPr>
        <w:t>Показатель 4.2.</w:t>
      </w:r>
      <w:r>
        <w:rPr>
          <w:bCs/>
          <w:sz w:val="28"/>
          <w:szCs w:val="28"/>
        </w:rPr>
        <w:tab/>
        <w:t>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</w:t>
      </w:r>
      <w:r>
        <w:rPr>
          <w:bCs/>
          <w:sz w:val="28"/>
          <w:szCs w:val="28"/>
        </w:rPr>
        <w:t xml:space="preserve"> культуры (в % от общего числа опрошенных получателей услуг)</w:t>
      </w:r>
    </w:p>
    <w:p w:rsidR="00ED0305" w:rsidRDefault="002E1CAF">
      <w:pPr>
        <w:pStyle w:val="10"/>
        <w:ind w:firstLine="709"/>
        <w:jc w:val="both"/>
      </w:pPr>
      <w:r>
        <w:rPr>
          <w:b/>
          <w:bCs/>
          <w:sz w:val="28"/>
          <w:szCs w:val="28"/>
        </w:rPr>
        <w:t>Показатель 4.3.</w:t>
      </w:r>
      <w:r>
        <w:rPr>
          <w:bCs/>
          <w:sz w:val="28"/>
          <w:szCs w:val="28"/>
        </w:rPr>
        <w:tab/>
        <w:t>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 (в % от общего числа о</w:t>
      </w:r>
      <w:r>
        <w:rPr>
          <w:bCs/>
          <w:sz w:val="28"/>
          <w:szCs w:val="28"/>
        </w:rPr>
        <w:t>прошенных получателей услуг).</w:t>
      </w:r>
    </w:p>
    <w:p w:rsidR="00ED0305" w:rsidRDefault="00ED0305">
      <w:pPr>
        <w:pStyle w:val="10"/>
        <w:ind w:firstLine="709"/>
        <w:rPr>
          <w:bCs/>
          <w:sz w:val="28"/>
          <w:szCs w:val="28"/>
        </w:rPr>
      </w:pPr>
    </w:p>
    <w:p w:rsidR="00ED0305" w:rsidRDefault="002E1CAF">
      <w:pPr>
        <w:pStyle w:val="aff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9460" w:type="dxa"/>
        <w:tblLayout w:type="fixed"/>
        <w:tblLook w:val="04A0" w:firstRow="1" w:lastRow="0" w:firstColumn="1" w:lastColumn="0" w:noHBand="0" w:noVBand="1"/>
      </w:tblPr>
      <w:tblGrid>
        <w:gridCol w:w="634"/>
        <w:gridCol w:w="3556"/>
        <w:gridCol w:w="1310"/>
        <w:gridCol w:w="1360"/>
        <w:gridCol w:w="1190"/>
        <w:gridCol w:w="1410"/>
      </w:tblGrid>
      <w:tr w:rsidR="00ED0305">
        <w:trPr>
          <w:trHeight w:val="6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организации культуры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4.1.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4.2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4.3.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 по крит. 4</w:t>
            </w:r>
          </w:p>
        </w:tc>
      </w:tr>
    </w:tbl>
    <w:tbl>
      <w:tblPr>
        <w:tblStyle w:val="affff1"/>
        <w:tblW w:w="9460" w:type="dxa"/>
        <w:tblLayout w:type="fixed"/>
        <w:tblLook w:val="04A0" w:firstRow="1" w:lastRow="0" w:firstColumn="1" w:lastColumn="0" w:noHBand="0" w:noVBand="1"/>
      </w:tblPr>
      <w:tblGrid>
        <w:gridCol w:w="634"/>
        <w:gridCol w:w="3556"/>
        <w:gridCol w:w="1310"/>
        <w:gridCol w:w="1360"/>
        <w:gridCol w:w="1190"/>
        <w:gridCol w:w="1410"/>
      </w:tblGrid>
      <w:tr w:rsidR="00ED0305">
        <w:trPr>
          <w:trHeight w:val="640"/>
        </w:trPr>
        <w:tc>
          <w:tcPr>
            <w:tcW w:w="634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6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казенное учреждение культуры «Центральная межпоселенческая библиотека» муниципального </w:t>
            </w:r>
            <w:r>
              <w:rPr>
                <w:color w:val="000000"/>
                <w:sz w:val="22"/>
                <w:szCs w:val="22"/>
              </w:rPr>
              <w:t>образования Кавказский район</w:t>
            </w:r>
          </w:p>
        </w:tc>
        <w:tc>
          <w:tcPr>
            <w:tcW w:w="13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640"/>
        </w:trPr>
        <w:tc>
          <w:tcPr>
            <w:tcW w:w="634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56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 w:hanging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Центральная сельская библиотека» Кавказского сельского поселения</w:t>
            </w:r>
          </w:p>
        </w:tc>
        <w:tc>
          <w:tcPr>
            <w:tcW w:w="13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640"/>
        </w:trPr>
        <w:tc>
          <w:tcPr>
            <w:tcW w:w="634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56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библиотека» </w:t>
            </w:r>
            <w:r>
              <w:rPr>
                <w:color w:val="000000"/>
                <w:sz w:val="22"/>
                <w:szCs w:val="22"/>
              </w:rPr>
              <w:t>Казанского сельского поселения</w:t>
            </w:r>
          </w:p>
        </w:tc>
        <w:tc>
          <w:tcPr>
            <w:tcW w:w="13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640"/>
        </w:trPr>
        <w:tc>
          <w:tcPr>
            <w:tcW w:w="634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56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Темижбекского сельского поселения</w:t>
            </w:r>
          </w:p>
        </w:tc>
        <w:tc>
          <w:tcPr>
            <w:tcW w:w="13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640"/>
        </w:trPr>
        <w:tc>
          <w:tcPr>
            <w:tcW w:w="634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56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МКУК Муниципальное казенное учреждение культуры </w:t>
            </w:r>
            <w:r>
              <w:rPr>
                <w:color w:val="000000"/>
                <w:sz w:val="22"/>
                <w:szCs w:val="22"/>
              </w:rPr>
              <w:lastRenderedPageBreak/>
              <w:t>«Центральная сельская библи</w:t>
            </w:r>
            <w:r>
              <w:rPr>
                <w:color w:val="000000"/>
                <w:sz w:val="22"/>
                <w:szCs w:val="22"/>
              </w:rPr>
              <w:t>отека» Мирского сельского поселения</w:t>
            </w:r>
          </w:p>
        </w:tc>
        <w:tc>
          <w:tcPr>
            <w:tcW w:w="13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13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640"/>
        </w:trPr>
        <w:tc>
          <w:tcPr>
            <w:tcW w:w="634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3556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Лосевского сельского поселения</w:t>
            </w:r>
          </w:p>
        </w:tc>
        <w:tc>
          <w:tcPr>
            <w:tcW w:w="13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640"/>
        </w:trPr>
        <w:tc>
          <w:tcPr>
            <w:tcW w:w="634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56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</w:t>
            </w:r>
            <w:r>
              <w:rPr>
                <w:color w:val="000000"/>
                <w:sz w:val="22"/>
                <w:szCs w:val="22"/>
              </w:rPr>
              <w:t>библиотека» Дмитриевского сельского поселения</w:t>
            </w:r>
          </w:p>
        </w:tc>
        <w:tc>
          <w:tcPr>
            <w:tcW w:w="13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640"/>
        </w:trPr>
        <w:tc>
          <w:tcPr>
            <w:tcW w:w="634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56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</w:t>
            </w:r>
            <w:r>
              <w:rPr>
                <w:color w:val="000000"/>
                <w:sz w:val="22"/>
                <w:szCs w:val="22"/>
              </w:rPr>
              <w:t>библиотека</w:t>
            </w:r>
            <w:r>
              <w:rPr>
                <w:color w:val="000000"/>
                <w:sz w:val="22"/>
                <w:szCs w:val="22"/>
              </w:rPr>
              <w:t>»  Привольного сельского поселения</w:t>
            </w:r>
          </w:p>
        </w:tc>
        <w:tc>
          <w:tcPr>
            <w:tcW w:w="13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640"/>
        </w:trPr>
        <w:tc>
          <w:tcPr>
            <w:tcW w:w="634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56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tabs>
                <w:tab w:val="left" w:pos="1590"/>
              </w:tabs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</w:t>
            </w:r>
            <w:r>
              <w:rPr>
                <w:color w:val="000000"/>
                <w:sz w:val="22"/>
                <w:szCs w:val="22"/>
              </w:rPr>
              <w:t>сельская библиотека»  сельского поселения им. М. Горького</w:t>
            </w:r>
          </w:p>
        </w:tc>
        <w:tc>
          <w:tcPr>
            <w:tcW w:w="13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ED0305" w:rsidRDefault="00ED0305">
      <w:pPr>
        <w:pStyle w:val="10"/>
      </w:pPr>
    </w:p>
    <w:p w:rsidR="00ED0305" w:rsidRDefault="002E1CAF">
      <w:pPr>
        <w:pStyle w:val="10"/>
        <w:spacing w:line="276" w:lineRule="auto"/>
        <w:rPr>
          <w:rFonts w:eastAsia="Calibri"/>
          <w:b/>
          <w:bCs/>
          <w:color w:val="76923C" w:themeColor="accent3" w:themeShade="BF"/>
          <w:sz w:val="32"/>
          <w:szCs w:val="36"/>
          <w:lang w:eastAsia="en-US"/>
        </w:rPr>
      </w:pPr>
      <w:r>
        <w:br w:type="page"/>
      </w:r>
    </w:p>
    <w:p w:rsidR="00ED0305" w:rsidRDefault="002E1CAF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8" w:name="_Toc89211105"/>
      <w:r>
        <w:rPr>
          <w:rFonts w:ascii="Times New Roman" w:hAnsi="Times New Roman" w:cs="Times New Roman"/>
          <w:sz w:val="28"/>
          <w:szCs w:val="28"/>
        </w:rPr>
        <w:lastRenderedPageBreak/>
        <w:t>Критерий 5. Удовлетворенность условиями оказания услуг</w:t>
      </w:r>
      <w:bookmarkEnd w:id="8"/>
    </w:p>
    <w:p w:rsidR="00ED0305" w:rsidRDefault="002E1CAF">
      <w:pPr>
        <w:pStyle w:val="1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Критерий представлен тремя показателями:</w:t>
      </w:r>
    </w:p>
    <w:p w:rsidR="00ED0305" w:rsidRDefault="002E1CAF">
      <w:pPr>
        <w:pStyle w:val="10"/>
        <w:ind w:firstLine="70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Показатель 5.1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 xml:space="preserve">Доля получателей услуг, которые готовы рекомендовать организацию </w:t>
      </w:r>
      <w:r>
        <w:rPr>
          <w:bCs/>
          <w:sz w:val="28"/>
          <w:szCs w:val="28"/>
        </w:rPr>
        <w:t>культуры родственникам и знакомым</w:t>
      </w:r>
    </w:p>
    <w:p w:rsidR="00ED0305" w:rsidRDefault="002E1CAF">
      <w:pPr>
        <w:pStyle w:val="10"/>
        <w:ind w:firstLine="70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Показатель 5.2.</w:t>
      </w:r>
      <w:r>
        <w:rPr>
          <w:bCs/>
          <w:sz w:val="28"/>
          <w:szCs w:val="28"/>
        </w:rPr>
        <w:tab/>
        <w:t>Доля получателей услуг, удовлетворенных организационными условиями предоставления услуг (</w:t>
      </w:r>
      <w:r>
        <w:rPr>
          <w:bCs/>
          <w:i/>
          <w:sz w:val="28"/>
          <w:szCs w:val="28"/>
        </w:rPr>
        <w:t>графиком и режимом работы организации культуры</w:t>
      </w:r>
      <w:r>
        <w:rPr>
          <w:bCs/>
          <w:sz w:val="28"/>
          <w:szCs w:val="28"/>
        </w:rPr>
        <w:t>) (в % от общего числа опрошенных получателей услуг)</w:t>
      </w:r>
    </w:p>
    <w:p w:rsidR="00ED0305" w:rsidRDefault="002E1CAF">
      <w:pPr>
        <w:pStyle w:val="10"/>
        <w:ind w:firstLine="70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Показатель 5.3.</w:t>
      </w:r>
      <w:r>
        <w:rPr>
          <w:bCs/>
          <w:sz w:val="28"/>
          <w:szCs w:val="28"/>
        </w:rPr>
        <w:tab/>
        <w:t>До</w:t>
      </w:r>
      <w:r>
        <w:rPr>
          <w:bCs/>
          <w:sz w:val="28"/>
          <w:szCs w:val="28"/>
        </w:rPr>
        <w:t>ля получателей услуг, удовлетворенных в целом условиями оказания услуг в организации культуры (в % от общего числа опрошенных получателей услуг).</w:t>
      </w:r>
    </w:p>
    <w:p w:rsidR="00ED0305" w:rsidRDefault="002E1CAF">
      <w:pPr>
        <w:pStyle w:val="10"/>
        <w:spacing w:line="276" w:lineRule="auto"/>
        <w:rPr>
          <w:bCs/>
        </w:rPr>
      </w:pPr>
      <w:r>
        <w:rPr>
          <w:bCs/>
        </w:rPr>
        <w:t xml:space="preserve"> </w:t>
      </w:r>
    </w:p>
    <w:p w:rsidR="00ED0305" w:rsidRDefault="00ED0305">
      <w:pPr>
        <w:pStyle w:val="10"/>
        <w:ind w:firstLine="709"/>
        <w:rPr>
          <w:bCs/>
        </w:rPr>
      </w:pPr>
    </w:p>
    <w:p w:rsidR="00ED0305" w:rsidRDefault="002E1CAF">
      <w:pPr>
        <w:pStyle w:val="aff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5</w:t>
      </w:r>
    </w:p>
    <w:tbl>
      <w:tblPr>
        <w:tblStyle w:val="affff1"/>
        <w:tblW w:w="9460" w:type="dxa"/>
        <w:tblLayout w:type="fixed"/>
        <w:tblLook w:val="04A0" w:firstRow="1" w:lastRow="0" w:firstColumn="1" w:lastColumn="0" w:noHBand="0" w:noVBand="1"/>
      </w:tblPr>
      <w:tblGrid>
        <w:gridCol w:w="1015"/>
        <w:gridCol w:w="3065"/>
        <w:gridCol w:w="1420"/>
        <w:gridCol w:w="1360"/>
        <w:gridCol w:w="1410"/>
        <w:gridCol w:w="1190"/>
      </w:tblGrid>
      <w:tr w:rsidR="00ED0305">
        <w:trPr>
          <w:trHeight w:val="1523"/>
        </w:trPr>
        <w:tc>
          <w:tcPr>
            <w:tcW w:w="1015" w:type="dxa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065" w:type="dxa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организации культуры</w:t>
            </w:r>
          </w:p>
        </w:tc>
        <w:tc>
          <w:tcPr>
            <w:tcW w:w="1420" w:type="dxa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5.1.</w:t>
            </w:r>
          </w:p>
        </w:tc>
        <w:tc>
          <w:tcPr>
            <w:tcW w:w="1360" w:type="dxa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5.2</w:t>
            </w:r>
          </w:p>
        </w:tc>
        <w:tc>
          <w:tcPr>
            <w:tcW w:w="1410" w:type="dxa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5.3.</w:t>
            </w:r>
          </w:p>
        </w:tc>
        <w:tc>
          <w:tcPr>
            <w:tcW w:w="1190" w:type="dxa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 по </w:t>
            </w:r>
            <w:r>
              <w:rPr>
                <w:color w:val="000000"/>
                <w:sz w:val="22"/>
                <w:szCs w:val="22"/>
              </w:rPr>
              <w:t>крит. 5</w:t>
            </w:r>
          </w:p>
        </w:tc>
      </w:tr>
      <w:tr w:rsidR="00ED0305">
        <w:trPr>
          <w:trHeight w:val="1523"/>
        </w:trPr>
        <w:tc>
          <w:tcPr>
            <w:tcW w:w="1015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65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казенное учреждение культуры «Центральная межпоселенческая библиотека» муниципального образования Кавказский район</w:t>
            </w:r>
          </w:p>
        </w:tc>
        <w:tc>
          <w:tcPr>
            <w:tcW w:w="14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1000"/>
        </w:trPr>
        <w:tc>
          <w:tcPr>
            <w:tcW w:w="1015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65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 w:hanging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Центральная сельская библиотека» Кавказского </w:t>
            </w:r>
            <w:r>
              <w:rPr>
                <w:color w:val="000000"/>
                <w:sz w:val="22"/>
                <w:szCs w:val="22"/>
              </w:rPr>
              <w:t>сельского поселения</w:t>
            </w:r>
          </w:p>
        </w:tc>
        <w:tc>
          <w:tcPr>
            <w:tcW w:w="14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930"/>
        </w:trPr>
        <w:tc>
          <w:tcPr>
            <w:tcW w:w="1015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65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Казанского сельского поселения</w:t>
            </w:r>
          </w:p>
        </w:tc>
        <w:tc>
          <w:tcPr>
            <w:tcW w:w="14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1069"/>
        </w:trPr>
        <w:tc>
          <w:tcPr>
            <w:tcW w:w="1015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65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библиотека» </w:t>
            </w:r>
            <w:r>
              <w:rPr>
                <w:color w:val="000000"/>
                <w:sz w:val="22"/>
                <w:szCs w:val="22"/>
              </w:rPr>
              <w:t>Темижбекского сельского поселения</w:t>
            </w:r>
          </w:p>
        </w:tc>
        <w:tc>
          <w:tcPr>
            <w:tcW w:w="14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1290"/>
        </w:trPr>
        <w:tc>
          <w:tcPr>
            <w:tcW w:w="1015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3065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МКУК Муниципальное казенное учреждение культуры «Центральная сельская библиотека» Мирского сельского поселения</w:t>
            </w:r>
          </w:p>
        </w:tc>
        <w:tc>
          <w:tcPr>
            <w:tcW w:w="14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1080"/>
        </w:trPr>
        <w:tc>
          <w:tcPr>
            <w:tcW w:w="1015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65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</w:t>
            </w:r>
            <w:r>
              <w:rPr>
                <w:color w:val="000000"/>
                <w:sz w:val="22"/>
                <w:szCs w:val="22"/>
              </w:rPr>
              <w:t>библиотека» Лосевского сельского поселения</w:t>
            </w:r>
          </w:p>
        </w:tc>
        <w:tc>
          <w:tcPr>
            <w:tcW w:w="14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941"/>
        </w:trPr>
        <w:tc>
          <w:tcPr>
            <w:tcW w:w="1015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65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Дмитриевского сельского поселения</w:t>
            </w:r>
          </w:p>
        </w:tc>
        <w:tc>
          <w:tcPr>
            <w:tcW w:w="14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977"/>
        </w:trPr>
        <w:tc>
          <w:tcPr>
            <w:tcW w:w="1015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65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</w:t>
            </w:r>
            <w:r>
              <w:rPr>
                <w:color w:val="000000"/>
                <w:sz w:val="22"/>
                <w:szCs w:val="22"/>
              </w:rPr>
              <w:t>библиотека</w:t>
            </w:r>
            <w:r>
              <w:rPr>
                <w:color w:val="000000"/>
                <w:sz w:val="22"/>
                <w:szCs w:val="22"/>
              </w:rPr>
              <w:t>»  Привольного сельского поселения</w:t>
            </w:r>
          </w:p>
        </w:tc>
        <w:tc>
          <w:tcPr>
            <w:tcW w:w="14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D0305">
        <w:trPr>
          <w:trHeight w:val="1140"/>
        </w:trPr>
        <w:tc>
          <w:tcPr>
            <w:tcW w:w="1015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65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tabs>
                <w:tab w:val="left" w:pos="1590"/>
              </w:tabs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 сельского поселения им. М. Горького</w:t>
            </w:r>
          </w:p>
        </w:tc>
        <w:tc>
          <w:tcPr>
            <w:tcW w:w="14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ED0305" w:rsidRDefault="002E1CAF">
      <w:pPr>
        <w:pStyle w:val="10"/>
        <w:ind w:firstLine="709"/>
        <w:rPr>
          <w:bCs/>
        </w:rPr>
        <w:sectPr w:rsidR="00ED0305">
          <w:footerReference w:type="default" r:id="rId8"/>
          <w:headerReference w:type="first" r:id="rId9"/>
          <w:footerReference w:type="first" r:id="rId10"/>
          <w:pgSz w:w="11906" w:h="16838"/>
          <w:pgMar w:top="851" w:right="567" w:bottom="851" w:left="1418" w:header="709" w:footer="420" w:gutter="284"/>
          <w:cols w:space="720"/>
          <w:formProt w:val="0"/>
          <w:titlePg/>
          <w:docGrid w:linePitch="381"/>
        </w:sectPr>
      </w:pPr>
      <w:r>
        <w:br w:type="page"/>
      </w:r>
    </w:p>
    <w:p w:rsidR="00ED0305" w:rsidRDefault="002E1CAF">
      <w:pPr>
        <w:pStyle w:val="2"/>
        <w:numPr>
          <w:ilvl w:val="0"/>
          <w:numId w:val="4"/>
        </w:numPr>
        <w:ind w:left="1077"/>
        <w:rPr>
          <w:rFonts w:ascii="Times New Roman" w:hAnsi="Times New Roman" w:cs="Times New Roman"/>
        </w:rPr>
      </w:pPr>
      <w:bookmarkStart w:id="9" w:name="_Toc89211106"/>
      <w:r>
        <w:rPr>
          <w:rFonts w:ascii="Times New Roman" w:hAnsi="Times New Roman" w:cs="Times New Roman"/>
        </w:rPr>
        <w:lastRenderedPageBreak/>
        <w:t>Итоговая оценка качества условий оказания услуг организациями культуры. Рейтинг организаций</w:t>
      </w:r>
      <w:bookmarkEnd w:id="9"/>
    </w:p>
    <w:p w:rsidR="00ED0305" w:rsidRDefault="00ED0305">
      <w:pPr>
        <w:pStyle w:val="10"/>
        <w:rPr>
          <w:sz w:val="28"/>
          <w:szCs w:val="28"/>
          <w:lang w:eastAsia="en-US"/>
        </w:rPr>
      </w:pPr>
    </w:p>
    <w:p w:rsidR="00ED0305" w:rsidRDefault="002E1CAF">
      <w:pPr>
        <w:pStyle w:val="1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Итоговый показатель оценки качества оказания услуг учреждениями культуры Кавказский район составил 60,2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балла.</w:t>
      </w:r>
    </w:p>
    <w:p w:rsidR="00ED0305" w:rsidRDefault="00ED0305">
      <w:pPr>
        <w:pStyle w:val="10"/>
        <w:rPr>
          <w:lang w:eastAsia="en-US"/>
        </w:rPr>
      </w:pPr>
    </w:p>
    <w:p w:rsidR="00ED0305" w:rsidRDefault="002E1CAF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Рейтинг. Общий рейтинг</w:t>
      </w:r>
    </w:p>
    <w:p w:rsidR="00ED0305" w:rsidRDefault="002E1CAF">
      <w:pPr>
        <w:pStyle w:val="aff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6</w:t>
      </w:r>
    </w:p>
    <w:tbl>
      <w:tblPr>
        <w:tblStyle w:val="affff1"/>
        <w:tblW w:w="14110" w:type="dxa"/>
        <w:tblInd w:w="482" w:type="dxa"/>
        <w:tblLayout w:type="fixed"/>
        <w:tblLook w:val="04A0" w:firstRow="1" w:lastRow="0" w:firstColumn="1" w:lastColumn="0" w:noHBand="0" w:noVBand="1"/>
      </w:tblPr>
      <w:tblGrid>
        <w:gridCol w:w="712"/>
        <w:gridCol w:w="4218"/>
        <w:gridCol w:w="1250"/>
        <w:gridCol w:w="1240"/>
        <w:gridCol w:w="1190"/>
        <w:gridCol w:w="1190"/>
        <w:gridCol w:w="1250"/>
        <w:gridCol w:w="1420"/>
        <w:gridCol w:w="1640"/>
      </w:tblGrid>
      <w:tr w:rsidR="00ED0305">
        <w:trPr>
          <w:trHeight w:val="289"/>
        </w:trPr>
        <w:tc>
          <w:tcPr>
            <w:tcW w:w="712" w:type="dxa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218" w:type="dxa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 культуры</w:t>
            </w:r>
          </w:p>
        </w:tc>
        <w:tc>
          <w:tcPr>
            <w:tcW w:w="1250" w:type="dxa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критерий 1</w:t>
            </w:r>
          </w:p>
        </w:tc>
        <w:tc>
          <w:tcPr>
            <w:tcW w:w="1240" w:type="dxa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критерий 2</w:t>
            </w:r>
          </w:p>
        </w:tc>
        <w:tc>
          <w:tcPr>
            <w:tcW w:w="1190" w:type="dxa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критерий 3</w:t>
            </w:r>
          </w:p>
        </w:tc>
        <w:tc>
          <w:tcPr>
            <w:tcW w:w="1190" w:type="dxa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критерий 4</w:t>
            </w:r>
          </w:p>
        </w:tc>
        <w:tc>
          <w:tcPr>
            <w:tcW w:w="1250" w:type="dxa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критерий 5</w:t>
            </w:r>
          </w:p>
        </w:tc>
        <w:tc>
          <w:tcPr>
            <w:tcW w:w="1420" w:type="dxa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Ср. балл</w:t>
            </w:r>
          </w:p>
        </w:tc>
        <w:tc>
          <w:tcPr>
            <w:tcW w:w="1640" w:type="dxa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</w:rPr>
            </w:pPr>
            <w:bookmarkStart w:id="10" w:name="_Toc484929394"/>
            <w:r>
              <w:rPr>
                <w:color w:val="000000"/>
              </w:rPr>
              <w:t>Рейтинг</w:t>
            </w:r>
            <w:bookmarkEnd w:id="10"/>
          </w:p>
        </w:tc>
      </w:tr>
      <w:tr w:rsidR="00ED0305">
        <w:trPr>
          <w:trHeight w:val="1517"/>
        </w:trPr>
        <w:tc>
          <w:tcPr>
            <w:tcW w:w="712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казенное учреждение культуры «Центральная межпоселенческая библиотека» муниципального образования Кавказский район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24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84,00</w:t>
            </w:r>
          </w:p>
        </w:tc>
        <w:tc>
          <w:tcPr>
            <w:tcW w:w="164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ED0305">
        <w:trPr>
          <w:trHeight w:val="996"/>
        </w:trPr>
        <w:tc>
          <w:tcPr>
            <w:tcW w:w="712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 w:hanging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Центральная сельская библиотека» Кавказского </w:t>
            </w:r>
            <w:r>
              <w:rPr>
                <w:color w:val="000000"/>
                <w:sz w:val="22"/>
                <w:szCs w:val="22"/>
              </w:rPr>
              <w:t>сельского поселения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24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90,80</w:t>
            </w:r>
          </w:p>
        </w:tc>
        <w:tc>
          <w:tcPr>
            <w:tcW w:w="164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ED0305">
        <w:trPr>
          <w:trHeight w:val="926"/>
        </w:trPr>
        <w:tc>
          <w:tcPr>
            <w:tcW w:w="712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18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Казанского сельского поселения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24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81,40</w:t>
            </w:r>
          </w:p>
        </w:tc>
        <w:tc>
          <w:tcPr>
            <w:tcW w:w="164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ED0305">
        <w:trPr>
          <w:trHeight w:val="1065"/>
        </w:trPr>
        <w:tc>
          <w:tcPr>
            <w:tcW w:w="712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218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</w:t>
            </w:r>
            <w:r>
              <w:rPr>
                <w:color w:val="000000"/>
                <w:sz w:val="22"/>
                <w:szCs w:val="22"/>
              </w:rPr>
              <w:t>библиотека» Темижбекского сельского поселения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24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84,60</w:t>
            </w:r>
          </w:p>
        </w:tc>
        <w:tc>
          <w:tcPr>
            <w:tcW w:w="164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ED0305">
        <w:trPr>
          <w:trHeight w:val="1285"/>
        </w:trPr>
        <w:tc>
          <w:tcPr>
            <w:tcW w:w="712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18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МКУК Муниципальное казенное учреждение культуры «Центральная сельская библиотека» Мирского сельского поселения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4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79,60</w:t>
            </w:r>
          </w:p>
        </w:tc>
        <w:tc>
          <w:tcPr>
            <w:tcW w:w="164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ED0305">
        <w:trPr>
          <w:trHeight w:val="1077"/>
        </w:trPr>
        <w:tc>
          <w:tcPr>
            <w:tcW w:w="712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18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</w:t>
            </w:r>
            <w:r>
              <w:rPr>
                <w:color w:val="000000"/>
                <w:sz w:val="22"/>
                <w:szCs w:val="22"/>
              </w:rPr>
              <w:t xml:space="preserve"> «Центральная сельская библиотека» Лосевского сельского поселения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24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164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D0305">
        <w:trPr>
          <w:trHeight w:val="938"/>
        </w:trPr>
        <w:tc>
          <w:tcPr>
            <w:tcW w:w="712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18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Дмитриевского сельского поселения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24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92,60</w:t>
            </w:r>
          </w:p>
        </w:tc>
        <w:tc>
          <w:tcPr>
            <w:tcW w:w="164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ED0305">
        <w:trPr>
          <w:trHeight w:val="972"/>
        </w:trPr>
        <w:tc>
          <w:tcPr>
            <w:tcW w:w="712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218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</w:t>
            </w:r>
            <w:r>
              <w:rPr>
                <w:color w:val="000000"/>
                <w:sz w:val="22"/>
                <w:szCs w:val="22"/>
              </w:rPr>
              <w:t>библиотека</w:t>
            </w:r>
            <w:r>
              <w:rPr>
                <w:color w:val="000000"/>
                <w:sz w:val="22"/>
                <w:szCs w:val="22"/>
              </w:rPr>
              <w:t>»  Привольного сельского поселения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24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94,60</w:t>
            </w:r>
          </w:p>
        </w:tc>
        <w:tc>
          <w:tcPr>
            <w:tcW w:w="164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ED0305">
        <w:trPr>
          <w:trHeight w:val="1135"/>
        </w:trPr>
        <w:tc>
          <w:tcPr>
            <w:tcW w:w="712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18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tabs>
                <w:tab w:val="left" w:pos="1590"/>
              </w:tabs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 сельского поселения им. М. Горького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24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19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94,40</w:t>
            </w:r>
          </w:p>
        </w:tc>
        <w:tc>
          <w:tcPr>
            <w:tcW w:w="164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ED0305" w:rsidRDefault="00ED0305">
      <w:pPr>
        <w:pStyle w:val="10"/>
        <w:ind w:firstLine="709"/>
        <w:jc w:val="both"/>
      </w:pPr>
    </w:p>
    <w:p w:rsidR="00ED0305" w:rsidRDefault="002E1CAF">
      <w:pPr>
        <w:pStyle w:val="1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Среди организаций культуры Кавказского района в первую тройку лидеров вошли следующие организации:</w:t>
      </w:r>
    </w:p>
    <w:p w:rsidR="00ED0305" w:rsidRDefault="002E1CAF">
      <w:pPr>
        <w:pStyle w:val="1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 место - </w:t>
      </w:r>
      <w:r>
        <w:rPr>
          <w:bCs/>
          <w:color w:val="000000"/>
          <w:sz w:val="28"/>
          <w:szCs w:val="28"/>
        </w:rPr>
        <w:t xml:space="preserve">Муниципальное бюджетное учреждение культуры «Центральная сельская библиотека» Лосевского сельского поселения </w:t>
      </w:r>
      <w:r>
        <w:rPr>
          <w:bCs/>
          <w:sz w:val="28"/>
          <w:szCs w:val="28"/>
        </w:rPr>
        <w:t>(96</w:t>
      </w:r>
      <w:r>
        <w:rPr>
          <w:bCs/>
          <w:sz w:val="28"/>
          <w:szCs w:val="28"/>
        </w:rPr>
        <w:t xml:space="preserve"> баллов)</w:t>
      </w:r>
    </w:p>
    <w:p w:rsidR="00ED0305" w:rsidRDefault="002E1CAF">
      <w:pPr>
        <w:pStyle w:val="1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 место - </w:t>
      </w:r>
      <w:r>
        <w:rPr>
          <w:bCs/>
          <w:color w:val="000000"/>
          <w:sz w:val="28"/>
          <w:szCs w:val="28"/>
        </w:rPr>
        <w:t xml:space="preserve">Муниципальное бюджетное учреждение культуры «Центральная сельская </w:t>
      </w:r>
      <w:r>
        <w:rPr>
          <w:bCs/>
          <w:color w:val="000000"/>
          <w:sz w:val="28"/>
          <w:szCs w:val="28"/>
        </w:rPr>
        <w:t>библиотека</w:t>
      </w:r>
      <w:r>
        <w:rPr>
          <w:bCs/>
          <w:color w:val="000000"/>
          <w:sz w:val="28"/>
          <w:szCs w:val="28"/>
        </w:rPr>
        <w:t xml:space="preserve">»  Привольного сельского поселения </w:t>
      </w:r>
      <w:r>
        <w:rPr>
          <w:bCs/>
          <w:sz w:val="28"/>
          <w:szCs w:val="28"/>
        </w:rPr>
        <w:t xml:space="preserve"> (94,6 баллов)</w:t>
      </w:r>
    </w:p>
    <w:p w:rsidR="00ED0305" w:rsidRDefault="002E1CAF">
      <w:pPr>
        <w:pStyle w:val="1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 место - </w:t>
      </w:r>
      <w:r>
        <w:rPr>
          <w:bCs/>
          <w:color w:val="000000"/>
          <w:sz w:val="28"/>
          <w:szCs w:val="28"/>
        </w:rPr>
        <w:t>Муниципальное бюджетное учреждение культуры «Центральная сельская библиотека»  сельского поселения им</w:t>
      </w:r>
      <w:r>
        <w:rPr>
          <w:bCs/>
          <w:color w:val="000000"/>
          <w:sz w:val="28"/>
          <w:szCs w:val="28"/>
        </w:rPr>
        <w:t>. М. Горького</w:t>
      </w:r>
      <w:r>
        <w:rPr>
          <w:bCs/>
          <w:sz w:val="28"/>
          <w:szCs w:val="28"/>
        </w:rPr>
        <w:t xml:space="preserve"> (94,4 баллов)</w:t>
      </w:r>
    </w:p>
    <w:p w:rsidR="00ED0305" w:rsidRDefault="00ED0305">
      <w:pPr>
        <w:pStyle w:val="10"/>
        <w:ind w:firstLine="709"/>
        <w:jc w:val="both"/>
        <w:rPr>
          <w:bCs/>
          <w:sz w:val="28"/>
          <w:szCs w:val="28"/>
        </w:rPr>
      </w:pPr>
    </w:p>
    <w:p w:rsidR="00ED0305" w:rsidRDefault="002E1CAF">
      <w:pPr>
        <w:pStyle w:val="2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</w:t>
      </w:r>
      <w:bookmarkStart w:id="11" w:name="_Toc89211107"/>
      <w:r>
        <w:rPr>
          <w:rFonts w:ascii="Times New Roman" w:hAnsi="Times New Roman" w:cs="Times New Roman"/>
        </w:rPr>
        <w:t>Рейтинг организаций по критерию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</w:rPr>
        <w:t>Открытость и доступность информации об организации культуры»</w:t>
      </w:r>
      <w:bookmarkEnd w:id="11"/>
    </w:p>
    <w:p w:rsidR="00ED0305" w:rsidRDefault="00ED0305">
      <w:pPr>
        <w:pStyle w:val="2"/>
        <w:rPr>
          <w:sz w:val="28"/>
          <w:szCs w:val="28"/>
        </w:rPr>
      </w:pPr>
    </w:p>
    <w:tbl>
      <w:tblPr>
        <w:tblStyle w:val="affff1"/>
        <w:tblW w:w="10420" w:type="dxa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2700"/>
        <w:gridCol w:w="1401"/>
        <w:gridCol w:w="1520"/>
        <w:gridCol w:w="1499"/>
        <w:gridCol w:w="1181"/>
        <w:gridCol w:w="1179"/>
      </w:tblGrid>
      <w:tr w:rsidR="00ED0305">
        <w:trPr>
          <w:trHeight w:val="1572"/>
          <w:tblHeader/>
          <w:jc w:val="center"/>
        </w:trPr>
        <w:tc>
          <w:tcPr>
            <w:tcW w:w="939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  <w:p w:rsidR="00ED0305" w:rsidRDefault="00ED0305">
            <w:pPr>
              <w:pStyle w:val="10"/>
              <w:jc w:val="center"/>
              <w:rPr>
                <w:lang w:eastAsia="en-US"/>
              </w:rPr>
            </w:pPr>
          </w:p>
        </w:tc>
        <w:tc>
          <w:tcPr>
            <w:tcW w:w="2700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организации культуры</w:t>
            </w:r>
          </w:p>
        </w:tc>
        <w:tc>
          <w:tcPr>
            <w:tcW w:w="1401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 1.1.</w:t>
            </w:r>
            <w:r>
              <w:rPr>
                <w:lang w:eastAsia="en-US"/>
              </w:rPr>
              <w:tab/>
            </w:r>
          </w:p>
        </w:tc>
        <w:tc>
          <w:tcPr>
            <w:tcW w:w="1520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 1.2</w:t>
            </w:r>
          </w:p>
        </w:tc>
        <w:tc>
          <w:tcPr>
            <w:tcW w:w="1499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 1.3.</w:t>
            </w:r>
          </w:p>
        </w:tc>
        <w:tc>
          <w:tcPr>
            <w:tcW w:w="1181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крит. 1</w:t>
            </w:r>
          </w:p>
        </w:tc>
        <w:tc>
          <w:tcPr>
            <w:tcW w:w="1179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Рейтинг</w:t>
            </w:r>
          </w:p>
        </w:tc>
      </w:tr>
      <w:tr w:rsidR="00ED0305">
        <w:trPr>
          <w:trHeight w:val="1572"/>
          <w:jc w:val="center"/>
        </w:trPr>
        <w:tc>
          <w:tcPr>
            <w:tcW w:w="939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00" w:type="dxa"/>
          </w:tcPr>
          <w:p w:rsidR="00ED0305" w:rsidRDefault="002E1CAF">
            <w:pPr>
              <w:pStyle w:val="10"/>
              <w:jc w:val="center"/>
            </w:pPr>
            <w:r>
              <w:t>Муниципальное казенное учреждение культуры «Центральная межпоселенческая библиотека» муниципального образования Кавказский район</w:t>
            </w:r>
          </w:p>
        </w:tc>
        <w:tc>
          <w:tcPr>
            <w:tcW w:w="1401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99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81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179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1-2</w:t>
            </w:r>
          </w:p>
        </w:tc>
      </w:tr>
      <w:tr w:rsidR="00ED0305">
        <w:trPr>
          <w:trHeight w:val="1032"/>
          <w:jc w:val="center"/>
        </w:trPr>
        <w:tc>
          <w:tcPr>
            <w:tcW w:w="939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00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библиотека» Лосевского сельского </w:t>
            </w:r>
            <w:r>
              <w:rPr>
                <w:color w:val="000000"/>
                <w:sz w:val="22"/>
                <w:szCs w:val="22"/>
              </w:rPr>
              <w:t>поселения</w:t>
            </w:r>
          </w:p>
        </w:tc>
        <w:tc>
          <w:tcPr>
            <w:tcW w:w="1401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99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81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179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1-2</w:t>
            </w:r>
          </w:p>
        </w:tc>
      </w:tr>
      <w:tr w:rsidR="00ED0305">
        <w:trPr>
          <w:trHeight w:val="1032"/>
          <w:jc w:val="center"/>
        </w:trPr>
        <w:tc>
          <w:tcPr>
            <w:tcW w:w="93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00" w:type="dxa"/>
            <w:tcBorders>
              <w:top w:val="nil"/>
            </w:tcBorders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</w:t>
            </w:r>
            <w:r>
              <w:rPr>
                <w:color w:val="000000"/>
                <w:sz w:val="22"/>
                <w:szCs w:val="22"/>
              </w:rPr>
              <w:t>библиотека</w:t>
            </w:r>
            <w:r>
              <w:rPr>
                <w:color w:val="000000"/>
                <w:sz w:val="22"/>
                <w:szCs w:val="22"/>
              </w:rPr>
              <w:t xml:space="preserve">»  </w:t>
            </w:r>
            <w:r>
              <w:rPr>
                <w:color w:val="000000"/>
                <w:sz w:val="22"/>
                <w:szCs w:val="22"/>
              </w:rPr>
              <w:lastRenderedPageBreak/>
              <w:t>Привольного сельского поселения</w:t>
            </w:r>
          </w:p>
        </w:tc>
        <w:tc>
          <w:tcPr>
            <w:tcW w:w="1401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85</w:t>
            </w:r>
          </w:p>
        </w:tc>
        <w:tc>
          <w:tcPr>
            <w:tcW w:w="1520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9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81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17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D0305">
        <w:trPr>
          <w:trHeight w:val="1032"/>
          <w:jc w:val="center"/>
        </w:trPr>
        <w:tc>
          <w:tcPr>
            <w:tcW w:w="93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700" w:type="dxa"/>
            <w:tcBorders>
              <w:top w:val="nil"/>
            </w:tcBorders>
          </w:tcPr>
          <w:p w:rsidR="00ED0305" w:rsidRDefault="002E1CAF">
            <w:pPr>
              <w:pStyle w:val="a"/>
              <w:numPr>
                <w:ilvl w:val="0"/>
                <w:numId w:val="0"/>
              </w:numPr>
              <w:tabs>
                <w:tab w:val="left" w:pos="1590"/>
              </w:tabs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библиотека»  сельского </w:t>
            </w:r>
            <w:r>
              <w:rPr>
                <w:color w:val="000000"/>
                <w:sz w:val="22"/>
                <w:szCs w:val="22"/>
              </w:rPr>
              <w:t>поселения им. М. Горького</w:t>
            </w:r>
          </w:p>
        </w:tc>
        <w:tc>
          <w:tcPr>
            <w:tcW w:w="1401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20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9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81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7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D0305">
        <w:trPr>
          <w:trHeight w:val="1032"/>
          <w:jc w:val="center"/>
        </w:trPr>
        <w:tc>
          <w:tcPr>
            <w:tcW w:w="93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nil"/>
            </w:tcBorders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Темижбекского сельского поселения</w:t>
            </w:r>
          </w:p>
        </w:tc>
        <w:tc>
          <w:tcPr>
            <w:tcW w:w="1401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20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9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81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7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D0305">
        <w:trPr>
          <w:trHeight w:val="1032"/>
          <w:jc w:val="center"/>
        </w:trPr>
        <w:tc>
          <w:tcPr>
            <w:tcW w:w="93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nil"/>
            </w:tcBorders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 w:hanging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Центральная сельская библиотека» </w:t>
            </w:r>
            <w:r>
              <w:rPr>
                <w:color w:val="000000"/>
                <w:sz w:val="22"/>
                <w:szCs w:val="22"/>
              </w:rPr>
              <w:t>Кавказского сельского поселения</w:t>
            </w:r>
          </w:p>
        </w:tc>
        <w:tc>
          <w:tcPr>
            <w:tcW w:w="1401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20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9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181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17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D0305">
        <w:trPr>
          <w:trHeight w:val="960"/>
          <w:jc w:val="center"/>
        </w:trPr>
        <w:tc>
          <w:tcPr>
            <w:tcW w:w="939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00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Казанского сельского поселения</w:t>
            </w:r>
          </w:p>
        </w:tc>
        <w:tc>
          <w:tcPr>
            <w:tcW w:w="1401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99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81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179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D0305">
        <w:trPr>
          <w:trHeight w:val="1332"/>
          <w:jc w:val="center"/>
        </w:trPr>
        <w:tc>
          <w:tcPr>
            <w:tcW w:w="939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700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библиотека» </w:t>
            </w:r>
            <w:r>
              <w:rPr>
                <w:color w:val="000000"/>
                <w:sz w:val="22"/>
                <w:szCs w:val="22"/>
              </w:rPr>
              <w:t>Дмитриевского сельского поселения</w:t>
            </w:r>
          </w:p>
        </w:tc>
        <w:tc>
          <w:tcPr>
            <w:tcW w:w="1401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99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81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179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ED0305">
        <w:trPr>
          <w:trHeight w:val="1332"/>
          <w:jc w:val="center"/>
        </w:trPr>
        <w:tc>
          <w:tcPr>
            <w:tcW w:w="93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nil"/>
            </w:tcBorders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МКУК Муниципальное казенное учреждение культуры «Центральная сельская библиотека» Мирского сельского поселения</w:t>
            </w:r>
          </w:p>
        </w:tc>
        <w:tc>
          <w:tcPr>
            <w:tcW w:w="1401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20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9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81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17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</w:tbl>
    <w:p w:rsidR="00ED0305" w:rsidRDefault="002E1CAF">
      <w:pPr>
        <w:pStyle w:val="2"/>
        <w:rPr>
          <w:rFonts w:ascii="Times New Roman" w:hAnsi="Times New Roman" w:cs="Times New Roman"/>
        </w:rPr>
      </w:pPr>
      <w:bookmarkStart w:id="12" w:name="_Toc89211108"/>
      <w:r>
        <w:rPr>
          <w:rFonts w:ascii="Times New Roman" w:hAnsi="Times New Roman" w:cs="Times New Roman"/>
        </w:rPr>
        <w:t>Рейтинг организаций по критерию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</w:rPr>
        <w:t>Комфортность условий предоставления услуг»</w:t>
      </w:r>
      <w:bookmarkEnd w:id="12"/>
    </w:p>
    <w:tbl>
      <w:tblPr>
        <w:tblStyle w:val="affff1"/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2701"/>
        <w:gridCol w:w="1400"/>
        <w:gridCol w:w="1499"/>
        <w:gridCol w:w="1180"/>
        <w:gridCol w:w="1911"/>
      </w:tblGrid>
      <w:tr w:rsidR="00ED0305">
        <w:trPr>
          <w:trHeight w:val="1572"/>
          <w:tblHeader/>
          <w:jc w:val="center"/>
        </w:trPr>
        <w:tc>
          <w:tcPr>
            <w:tcW w:w="939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  <w:p w:rsidR="00ED0305" w:rsidRDefault="00ED0305">
            <w:pPr>
              <w:pStyle w:val="10"/>
              <w:jc w:val="center"/>
              <w:rPr>
                <w:lang w:eastAsia="en-US"/>
              </w:rPr>
            </w:pPr>
          </w:p>
        </w:tc>
        <w:tc>
          <w:tcPr>
            <w:tcW w:w="2701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организации культуры</w:t>
            </w:r>
          </w:p>
        </w:tc>
        <w:tc>
          <w:tcPr>
            <w:tcW w:w="1400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 2.1.</w:t>
            </w:r>
          </w:p>
        </w:tc>
        <w:tc>
          <w:tcPr>
            <w:tcW w:w="1499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 2.3.</w:t>
            </w:r>
          </w:p>
        </w:tc>
        <w:tc>
          <w:tcPr>
            <w:tcW w:w="1180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крит. 2</w:t>
            </w:r>
          </w:p>
        </w:tc>
        <w:tc>
          <w:tcPr>
            <w:tcW w:w="1911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Рейтинг</w:t>
            </w:r>
          </w:p>
        </w:tc>
      </w:tr>
      <w:tr w:rsidR="00ED0305">
        <w:trPr>
          <w:trHeight w:val="1116"/>
          <w:jc w:val="center"/>
        </w:trPr>
        <w:tc>
          <w:tcPr>
            <w:tcW w:w="939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701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Лосевского сельского поселения</w:t>
            </w:r>
          </w:p>
        </w:tc>
        <w:tc>
          <w:tcPr>
            <w:tcW w:w="14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99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8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11" w:type="dxa"/>
          </w:tcPr>
          <w:p w:rsidR="00ED0305" w:rsidRDefault="002E1CAF">
            <w:pPr>
              <w:pStyle w:val="1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1-5</w:t>
            </w:r>
          </w:p>
        </w:tc>
      </w:tr>
      <w:tr w:rsidR="00ED0305">
        <w:trPr>
          <w:trHeight w:val="972"/>
          <w:jc w:val="center"/>
        </w:trPr>
        <w:tc>
          <w:tcPr>
            <w:tcW w:w="939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701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</w:t>
            </w:r>
            <w:r>
              <w:rPr>
                <w:color w:val="000000"/>
                <w:sz w:val="22"/>
                <w:szCs w:val="22"/>
              </w:rPr>
              <w:t>учреждение культуры «Центральная сельская библиотека» Дмитриевского сельского поселения</w:t>
            </w:r>
          </w:p>
        </w:tc>
        <w:tc>
          <w:tcPr>
            <w:tcW w:w="14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99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8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11" w:type="dxa"/>
          </w:tcPr>
          <w:p w:rsidR="00ED0305" w:rsidRDefault="002E1CAF">
            <w:pPr>
              <w:pStyle w:val="1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1-5</w:t>
            </w:r>
          </w:p>
        </w:tc>
      </w:tr>
      <w:tr w:rsidR="00ED0305">
        <w:trPr>
          <w:trHeight w:val="1176"/>
          <w:jc w:val="center"/>
        </w:trPr>
        <w:tc>
          <w:tcPr>
            <w:tcW w:w="939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701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</w:t>
            </w:r>
            <w:r>
              <w:rPr>
                <w:color w:val="000000"/>
                <w:sz w:val="22"/>
                <w:szCs w:val="22"/>
              </w:rPr>
              <w:t>библиотека</w:t>
            </w:r>
            <w:r>
              <w:rPr>
                <w:color w:val="000000"/>
                <w:sz w:val="22"/>
                <w:szCs w:val="22"/>
              </w:rPr>
              <w:t>»  Привольного сельского поселения</w:t>
            </w:r>
          </w:p>
        </w:tc>
        <w:tc>
          <w:tcPr>
            <w:tcW w:w="14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99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8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11" w:type="dxa"/>
          </w:tcPr>
          <w:p w:rsidR="00ED0305" w:rsidRDefault="002E1CAF">
            <w:pPr>
              <w:pStyle w:val="1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1-5</w:t>
            </w:r>
          </w:p>
        </w:tc>
      </w:tr>
      <w:tr w:rsidR="00ED0305">
        <w:trPr>
          <w:trHeight w:val="1152"/>
          <w:jc w:val="center"/>
        </w:trPr>
        <w:tc>
          <w:tcPr>
            <w:tcW w:w="939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701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tabs>
                <w:tab w:val="left" w:pos="1590"/>
              </w:tabs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</w:t>
            </w:r>
            <w:r>
              <w:rPr>
                <w:color w:val="000000"/>
                <w:sz w:val="22"/>
                <w:szCs w:val="22"/>
              </w:rPr>
              <w:t>бюджетное учреждение культуры «Центральная сельская библиотека»  сельского поселения им. М. Горького</w:t>
            </w:r>
          </w:p>
        </w:tc>
        <w:tc>
          <w:tcPr>
            <w:tcW w:w="14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99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8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11" w:type="dxa"/>
          </w:tcPr>
          <w:p w:rsidR="00ED0305" w:rsidRDefault="002E1CAF">
            <w:pPr>
              <w:pStyle w:val="1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1-5</w:t>
            </w:r>
          </w:p>
        </w:tc>
      </w:tr>
      <w:tr w:rsidR="00ED0305">
        <w:trPr>
          <w:trHeight w:val="1032"/>
          <w:jc w:val="center"/>
        </w:trPr>
        <w:tc>
          <w:tcPr>
            <w:tcW w:w="939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1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 w:hanging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Центральная сельская библиотека» Кавказского сельского поселения</w:t>
            </w:r>
          </w:p>
        </w:tc>
        <w:tc>
          <w:tcPr>
            <w:tcW w:w="14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99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8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11" w:type="dxa"/>
          </w:tcPr>
          <w:p w:rsidR="00ED0305" w:rsidRDefault="002E1CAF">
            <w:pPr>
              <w:pStyle w:val="1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1-5</w:t>
            </w:r>
          </w:p>
        </w:tc>
      </w:tr>
      <w:tr w:rsidR="00ED0305">
        <w:trPr>
          <w:trHeight w:val="1104"/>
          <w:jc w:val="center"/>
        </w:trPr>
        <w:tc>
          <w:tcPr>
            <w:tcW w:w="939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1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казенное учреждение культуры «Центральная межпоселенческая </w:t>
            </w:r>
            <w:r>
              <w:rPr>
                <w:color w:val="000000"/>
                <w:sz w:val="22"/>
                <w:szCs w:val="22"/>
              </w:rPr>
              <w:lastRenderedPageBreak/>
              <w:t>библиотека» муниципального образования Кавказский район</w:t>
            </w:r>
          </w:p>
        </w:tc>
        <w:tc>
          <w:tcPr>
            <w:tcW w:w="14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80</w:t>
            </w:r>
          </w:p>
        </w:tc>
        <w:tc>
          <w:tcPr>
            <w:tcW w:w="1499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8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911" w:type="dxa"/>
          </w:tcPr>
          <w:p w:rsidR="00ED0305" w:rsidRDefault="002E1CAF">
            <w:pPr>
              <w:pStyle w:val="1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ED0305">
        <w:trPr>
          <w:trHeight w:val="1104"/>
          <w:jc w:val="center"/>
        </w:trPr>
        <w:tc>
          <w:tcPr>
            <w:tcW w:w="939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701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Темижбекского сельского поселения</w:t>
            </w:r>
          </w:p>
        </w:tc>
        <w:tc>
          <w:tcPr>
            <w:tcW w:w="140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99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80" w:type="dxa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911" w:type="dxa"/>
          </w:tcPr>
          <w:p w:rsidR="00ED0305" w:rsidRDefault="002E1CAF">
            <w:pPr>
              <w:pStyle w:val="1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ED0305">
        <w:trPr>
          <w:trHeight w:val="1104"/>
          <w:jc w:val="center"/>
        </w:trPr>
        <w:tc>
          <w:tcPr>
            <w:tcW w:w="93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701" w:type="dxa"/>
            <w:tcBorders>
              <w:top w:val="nil"/>
            </w:tcBorders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Казанского сельского поселения</w:t>
            </w:r>
          </w:p>
        </w:tc>
        <w:tc>
          <w:tcPr>
            <w:tcW w:w="1400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9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80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911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ED0305">
        <w:trPr>
          <w:trHeight w:val="1104"/>
          <w:jc w:val="center"/>
        </w:trPr>
        <w:tc>
          <w:tcPr>
            <w:tcW w:w="93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701" w:type="dxa"/>
            <w:tcBorders>
              <w:top w:val="nil"/>
            </w:tcBorders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МКУК Муниципальное казенное учреждение культуры «Центральная сельская библиотека» Мирского сельского поселения</w:t>
            </w:r>
          </w:p>
        </w:tc>
        <w:tc>
          <w:tcPr>
            <w:tcW w:w="1400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99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80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11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</w:tbl>
    <w:p w:rsidR="00ED0305" w:rsidRDefault="00ED0305">
      <w:pPr>
        <w:sectPr w:rsidR="00ED0305">
          <w:footerReference w:type="default" r:id="rId11"/>
          <w:headerReference w:type="first" r:id="rId12"/>
          <w:footerReference w:type="first" r:id="rId13"/>
          <w:pgSz w:w="16838" w:h="11906" w:orient="landscape"/>
          <w:pgMar w:top="567" w:right="851" w:bottom="1418" w:left="851" w:header="709" w:footer="420" w:gutter="284"/>
          <w:cols w:space="720"/>
          <w:formProt w:val="0"/>
          <w:titlePg/>
          <w:docGrid w:linePitch="381"/>
        </w:sectPr>
      </w:pPr>
    </w:p>
    <w:p w:rsidR="00ED0305" w:rsidRDefault="002E1CAF">
      <w:pPr>
        <w:pStyle w:val="2"/>
        <w:rPr>
          <w:rFonts w:ascii="Times New Roman" w:hAnsi="Times New Roman" w:cs="Times New Roman"/>
        </w:rPr>
      </w:pPr>
      <w:bookmarkStart w:id="13" w:name="_Toc89211109"/>
      <w:r>
        <w:rPr>
          <w:rFonts w:ascii="Times New Roman" w:hAnsi="Times New Roman" w:cs="Times New Roman"/>
        </w:rPr>
        <w:lastRenderedPageBreak/>
        <w:t>Рейтинг организаций по критерию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</w:rPr>
        <w:t>Доступность услуг для инвалидов»</w:t>
      </w:r>
      <w:bookmarkEnd w:id="13"/>
    </w:p>
    <w:p w:rsidR="00ED0305" w:rsidRDefault="00ED0305">
      <w:pPr>
        <w:pStyle w:val="2"/>
        <w:rPr>
          <w:sz w:val="28"/>
          <w:szCs w:val="28"/>
        </w:rPr>
      </w:pPr>
    </w:p>
    <w:tbl>
      <w:tblPr>
        <w:tblStyle w:val="affff1"/>
        <w:tblW w:w="9627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580"/>
        <w:gridCol w:w="1070"/>
        <w:gridCol w:w="1080"/>
        <w:gridCol w:w="960"/>
        <w:gridCol w:w="1079"/>
        <w:gridCol w:w="1127"/>
      </w:tblGrid>
      <w:tr w:rsidR="00ED0305">
        <w:trPr>
          <w:trHeight w:val="1572"/>
          <w:tblHeader/>
          <w:jc w:val="center"/>
        </w:trPr>
        <w:tc>
          <w:tcPr>
            <w:tcW w:w="730" w:type="dxa"/>
            <w:shd w:val="clear" w:color="auto" w:fill="auto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  <w:p w:rsidR="00ED0305" w:rsidRDefault="00ED0305">
            <w:pPr>
              <w:pStyle w:val="10"/>
              <w:jc w:val="center"/>
              <w:rPr>
                <w:lang w:eastAsia="en-US"/>
              </w:rPr>
            </w:pPr>
          </w:p>
          <w:p w:rsidR="00ED0305" w:rsidRDefault="00ED0305">
            <w:pPr>
              <w:pStyle w:val="10"/>
              <w:jc w:val="center"/>
              <w:rPr>
                <w:lang w:eastAsia="en-US"/>
              </w:rPr>
            </w:pPr>
          </w:p>
          <w:p w:rsidR="00ED0305" w:rsidRDefault="00ED0305">
            <w:pPr>
              <w:pStyle w:val="10"/>
              <w:jc w:val="center"/>
              <w:rPr>
                <w:lang w:eastAsia="en-US"/>
              </w:rPr>
            </w:pPr>
          </w:p>
        </w:tc>
        <w:tc>
          <w:tcPr>
            <w:tcW w:w="3580" w:type="dxa"/>
            <w:shd w:val="clear" w:color="auto" w:fill="auto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организации культуры</w:t>
            </w:r>
          </w:p>
        </w:tc>
        <w:tc>
          <w:tcPr>
            <w:tcW w:w="1070" w:type="dxa"/>
            <w:shd w:val="clear" w:color="auto" w:fill="auto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 3.1.</w:t>
            </w:r>
          </w:p>
        </w:tc>
        <w:tc>
          <w:tcPr>
            <w:tcW w:w="1080" w:type="dxa"/>
            <w:shd w:val="clear" w:color="auto" w:fill="auto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 3.2</w:t>
            </w:r>
          </w:p>
        </w:tc>
        <w:tc>
          <w:tcPr>
            <w:tcW w:w="960" w:type="dxa"/>
            <w:shd w:val="clear" w:color="auto" w:fill="auto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 3.3.</w:t>
            </w:r>
          </w:p>
        </w:tc>
        <w:tc>
          <w:tcPr>
            <w:tcW w:w="1079" w:type="dxa"/>
            <w:shd w:val="clear" w:color="auto" w:fill="auto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крит. 3</w:t>
            </w:r>
          </w:p>
        </w:tc>
        <w:tc>
          <w:tcPr>
            <w:tcW w:w="1127" w:type="dxa"/>
            <w:shd w:val="clear" w:color="auto" w:fill="auto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Рейтинг</w:t>
            </w:r>
          </w:p>
        </w:tc>
      </w:tr>
    </w:tbl>
    <w:tbl>
      <w:tblPr>
        <w:tblW w:w="9627" w:type="dxa"/>
        <w:tblLayout w:type="fixed"/>
        <w:tblLook w:val="04A0" w:firstRow="1" w:lastRow="0" w:firstColumn="1" w:lastColumn="0" w:noHBand="0" w:noVBand="1"/>
      </w:tblPr>
      <w:tblGrid>
        <w:gridCol w:w="731"/>
        <w:gridCol w:w="3580"/>
        <w:gridCol w:w="1070"/>
        <w:gridCol w:w="1080"/>
        <w:gridCol w:w="960"/>
        <w:gridCol w:w="1079"/>
        <w:gridCol w:w="1127"/>
      </w:tblGrid>
      <w:tr w:rsidR="00ED0305">
        <w:trPr>
          <w:trHeight w:val="111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Лосевского сельского поселения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D0305">
        <w:trPr>
          <w:trHeight w:val="972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Дмитриевского сельского поселения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2-3</w:t>
            </w:r>
          </w:p>
        </w:tc>
      </w:tr>
      <w:tr w:rsidR="00ED0305">
        <w:trPr>
          <w:trHeight w:val="1152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tabs>
                <w:tab w:val="left" w:pos="1590"/>
              </w:tabs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 сельского поселения им. М. Горького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2-3</w:t>
            </w:r>
          </w:p>
        </w:tc>
      </w:tr>
      <w:tr w:rsidR="00ED0305">
        <w:trPr>
          <w:trHeight w:val="1032"/>
        </w:trPr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</w:t>
            </w:r>
            <w:r>
              <w:rPr>
                <w:color w:val="000000"/>
                <w:sz w:val="22"/>
                <w:szCs w:val="22"/>
              </w:rPr>
              <w:t>библиотека</w:t>
            </w:r>
            <w:r>
              <w:rPr>
                <w:color w:val="000000"/>
                <w:sz w:val="22"/>
                <w:szCs w:val="22"/>
              </w:rPr>
              <w:t>»  Привольного сельского поселения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D0305">
        <w:trPr>
          <w:trHeight w:val="82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 w:hanging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Центральная сельская библиотека» Кавказского сельского поселения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D0305">
        <w:trPr>
          <w:trHeight w:val="1104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МКУК Муниципальное казенное учреждение культуры «Центральная сельская библиотека» Мирского сельского поселения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ED0305">
        <w:trPr>
          <w:trHeight w:val="1104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Казанского сельского поселения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7-8</w:t>
            </w:r>
          </w:p>
        </w:tc>
      </w:tr>
      <w:tr w:rsidR="00ED0305">
        <w:trPr>
          <w:trHeight w:val="1104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Темижбекского сельского поселения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7-8</w:t>
            </w:r>
          </w:p>
        </w:tc>
      </w:tr>
      <w:tr w:rsidR="00ED0305">
        <w:trPr>
          <w:trHeight w:val="1104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казенное учреждение культуры «Центральная межпоселенческая библиотека» муниципального образования Кавказский район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</w:tbl>
    <w:p w:rsidR="00ED0305" w:rsidRDefault="00ED0305">
      <w:pPr>
        <w:pStyle w:val="10"/>
        <w:tabs>
          <w:tab w:val="clear" w:pos="709"/>
          <w:tab w:val="left" w:pos="5880"/>
        </w:tabs>
        <w:spacing w:before="240" w:after="240"/>
        <w:jc w:val="both"/>
        <w:outlineLvl w:val="1"/>
        <w:rPr>
          <w:rFonts w:eastAsia="Calibri"/>
          <w:b/>
          <w:bCs/>
          <w:color w:val="76923C" w:themeColor="accent3" w:themeShade="BF"/>
          <w:sz w:val="32"/>
          <w:szCs w:val="36"/>
          <w:lang w:eastAsia="en-US"/>
        </w:rPr>
      </w:pPr>
    </w:p>
    <w:p w:rsidR="00ED0305" w:rsidRDefault="002E1CAF">
      <w:pPr>
        <w:pStyle w:val="2"/>
        <w:rPr>
          <w:rFonts w:ascii="Times New Roman" w:hAnsi="Times New Roman" w:cs="Times New Roman"/>
        </w:rPr>
      </w:pPr>
      <w:bookmarkStart w:id="14" w:name="_Toc89211110"/>
      <w:r>
        <w:rPr>
          <w:rFonts w:ascii="Times New Roman" w:hAnsi="Times New Roman" w:cs="Times New Roman"/>
        </w:rPr>
        <w:t>Рейтинг организаций по критерию «Доброжелательность, вежливость работников организации</w:t>
      </w:r>
      <w:r>
        <w:t>»</w:t>
      </w:r>
      <w:bookmarkEnd w:id="14"/>
    </w:p>
    <w:p w:rsidR="00ED0305" w:rsidRDefault="00ED0305">
      <w:pPr>
        <w:pStyle w:val="10"/>
        <w:tabs>
          <w:tab w:val="clear" w:pos="709"/>
          <w:tab w:val="left" w:pos="5880"/>
        </w:tabs>
        <w:spacing w:before="240" w:after="240"/>
        <w:jc w:val="both"/>
        <w:outlineLvl w:val="1"/>
        <w:rPr>
          <w:rFonts w:ascii="Arial Narrow" w:eastAsia="Calibri" w:hAnsi="Arial Narrow" w:cs="Arial"/>
          <w:b/>
          <w:bCs/>
          <w:color w:val="76923C" w:themeColor="accent3" w:themeShade="BF"/>
          <w:sz w:val="28"/>
          <w:szCs w:val="28"/>
          <w:lang w:eastAsia="en-US"/>
        </w:rPr>
      </w:pPr>
    </w:p>
    <w:tbl>
      <w:tblPr>
        <w:tblStyle w:val="affff1"/>
        <w:tblW w:w="9627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3970"/>
        <w:gridCol w:w="1020"/>
        <w:gridCol w:w="960"/>
        <w:gridCol w:w="1080"/>
        <w:gridCol w:w="1070"/>
        <w:gridCol w:w="846"/>
      </w:tblGrid>
      <w:tr w:rsidR="00ED0305">
        <w:trPr>
          <w:trHeight w:val="1572"/>
          <w:tblHeader/>
          <w:jc w:val="center"/>
        </w:trPr>
        <w:tc>
          <w:tcPr>
            <w:tcW w:w="680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  <w:p w:rsidR="00ED0305" w:rsidRDefault="00ED0305">
            <w:pPr>
              <w:pStyle w:val="10"/>
              <w:jc w:val="center"/>
              <w:rPr>
                <w:lang w:eastAsia="en-US"/>
              </w:rPr>
            </w:pPr>
          </w:p>
        </w:tc>
        <w:tc>
          <w:tcPr>
            <w:tcW w:w="3970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организации культуры</w:t>
            </w:r>
          </w:p>
        </w:tc>
        <w:tc>
          <w:tcPr>
            <w:tcW w:w="1020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 4.1.</w:t>
            </w:r>
            <w:r>
              <w:rPr>
                <w:lang w:eastAsia="en-US"/>
              </w:rPr>
              <w:tab/>
            </w:r>
          </w:p>
        </w:tc>
        <w:tc>
          <w:tcPr>
            <w:tcW w:w="960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 4.2</w:t>
            </w:r>
          </w:p>
        </w:tc>
        <w:tc>
          <w:tcPr>
            <w:tcW w:w="1080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 4.3.</w:t>
            </w:r>
          </w:p>
        </w:tc>
        <w:tc>
          <w:tcPr>
            <w:tcW w:w="1070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крит. 4</w:t>
            </w:r>
          </w:p>
        </w:tc>
        <w:tc>
          <w:tcPr>
            <w:tcW w:w="846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Рейтинг</w:t>
            </w:r>
          </w:p>
        </w:tc>
      </w:tr>
      <w:tr w:rsidR="00ED0305">
        <w:trPr>
          <w:trHeight w:val="1332"/>
          <w:jc w:val="center"/>
        </w:trPr>
        <w:tc>
          <w:tcPr>
            <w:tcW w:w="68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70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казенное учреждение культуры «Центральная межпоселенческая библиотека» муниципального образования Кавказский район</w:t>
            </w:r>
          </w:p>
        </w:tc>
        <w:tc>
          <w:tcPr>
            <w:tcW w:w="10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6" w:type="dxa"/>
          </w:tcPr>
          <w:p w:rsidR="00ED0305" w:rsidRDefault="002E1CAF">
            <w:pPr>
              <w:pStyle w:val="1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1-9</w:t>
            </w:r>
          </w:p>
        </w:tc>
      </w:tr>
      <w:tr w:rsidR="00ED0305">
        <w:trPr>
          <w:trHeight w:val="1116"/>
          <w:jc w:val="center"/>
        </w:trPr>
        <w:tc>
          <w:tcPr>
            <w:tcW w:w="68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70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 w:hanging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Центральная сельская библиотека» Кавказского сельского поселения</w:t>
            </w:r>
          </w:p>
        </w:tc>
        <w:tc>
          <w:tcPr>
            <w:tcW w:w="10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6" w:type="dxa"/>
          </w:tcPr>
          <w:p w:rsidR="00ED0305" w:rsidRDefault="002E1CAF">
            <w:pPr>
              <w:pStyle w:val="1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1-9</w:t>
            </w:r>
          </w:p>
        </w:tc>
      </w:tr>
      <w:tr w:rsidR="00ED0305">
        <w:trPr>
          <w:trHeight w:val="972"/>
          <w:jc w:val="center"/>
        </w:trPr>
        <w:tc>
          <w:tcPr>
            <w:tcW w:w="68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70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Казанского сельского поселения</w:t>
            </w:r>
          </w:p>
        </w:tc>
        <w:tc>
          <w:tcPr>
            <w:tcW w:w="10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6" w:type="dxa"/>
          </w:tcPr>
          <w:p w:rsidR="00ED0305" w:rsidRDefault="002E1CAF">
            <w:pPr>
              <w:pStyle w:val="1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1-9</w:t>
            </w:r>
          </w:p>
        </w:tc>
      </w:tr>
      <w:tr w:rsidR="00ED0305">
        <w:trPr>
          <w:trHeight w:val="1176"/>
          <w:jc w:val="center"/>
        </w:trPr>
        <w:tc>
          <w:tcPr>
            <w:tcW w:w="68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70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Темижбекского сельского поселения</w:t>
            </w:r>
          </w:p>
        </w:tc>
        <w:tc>
          <w:tcPr>
            <w:tcW w:w="10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6" w:type="dxa"/>
          </w:tcPr>
          <w:p w:rsidR="00ED0305" w:rsidRDefault="002E1CAF">
            <w:pPr>
              <w:pStyle w:val="1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1-9</w:t>
            </w:r>
          </w:p>
        </w:tc>
      </w:tr>
      <w:tr w:rsidR="00ED0305">
        <w:trPr>
          <w:trHeight w:val="1152"/>
          <w:jc w:val="center"/>
        </w:trPr>
        <w:tc>
          <w:tcPr>
            <w:tcW w:w="68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70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МКУК Муниципальное казенное учреждение культуры «Центральная сельская библиотека» Мирского сельского </w:t>
            </w:r>
            <w:r>
              <w:rPr>
                <w:color w:val="000000"/>
                <w:sz w:val="22"/>
                <w:szCs w:val="22"/>
              </w:rPr>
              <w:t>поселения</w:t>
            </w:r>
          </w:p>
        </w:tc>
        <w:tc>
          <w:tcPr>
            <w:tcW w:w="10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6" w:type="dxa"/>
          </w:tcPr>
          <w:p w:rsidR="00ED0305" w:rsidRDefault="002E1CAF">
            <w:pPr>
              <w:pStyle w:val="1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1-9</w:t>
            </w:r>
          </w:p>
        </w:tc>
      </w:tr>
      <w:tr w:rsidR="00ED0305">
        <w:trPr>
          <w:trHeight w:val="1032"/>
          <w:jc w:val="center"/>
        </w:trPr>
        <w:tc>
          <w:tcPr>
            <w:tcW w:w="68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970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Лосевского сельского поселения</w:t>
            </w:r>
          </w:p>
        </w:tc>
        <w:tc>
          <w:tcPr>
            <w:tcW w:w="10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6" w:type="dxa"/>
          </w:tcPr>
          <w:p w:rsidR="00ED0305" w:rsidRDefault="002E1CAF">
            <w:pPr>
              <w:pStyle w:val="1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1-9</w:t>
            </w:r>
          </w:p>
        </w:tc>
      </w:tr>
      <w:tr w:rsidR="00ED0305">
        <w:trPr>
          <w:trHeight w:val="1104"/>
          <w:jc w:val="center"/>
        </w:trPr>
        <w:tc>
          <w:tcPr>
            <w:tcW w:w="68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3970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Дмитриевского</w:t>
            </w:r>
            <w:r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0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6" w:type="dxa"/>
          </w:tcPr>
          <w:p w:rsidR="00ED0305" w:rsidRDefault="002E1CAF">
            <w:pPr>
              <w:pStyle w:val="1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1-9</w:t>
            </w:r>
          </w:p>
        </w:tc>
      </w:tr>
      <w:tr w:rsidR="00ED0305">
        <w:trPr>
          <w:trHeight w:val="1104"/>
          <w:jc w:val="center"/>
        </w:trPr>
        <w:tc>
          <w:tcPr>
            <w:tcW w:w="68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970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</w:t>
            </w:r>
            <w:r>
              <w:rPr>
                <w:color w:val="000000"/>
                <w:sz w:val="22"/>
                <w:szCs w:val="22"/>
              </w:rPr>
              <w:t>библиотека</w:t>
            </w:r>
            <w:r>
              <w:rPr>
                <w:color w:val="000000"/>
                <w:sz w:val="22"/>
                <w:szCs w:val="22"/>
              </w:rPr>
              <w:t>»  Привольного сельского поселения</w:t>
            </w:r>
          </w:p>
        </w:tc>
        <w:tc>
          <w:tcPr>
            <w:tcW w:w="102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6" w:type="dxa"/>
          </w:tcPr>
          <w:p w:rsidR="00ED0305" w:rsidRDefault="002E1CAF">
            <w:pPr>
              <w:pStyle w:val="1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1-9</w:t>
            </w:r>
          </w:p>
        </w:tc>
      </w:tr>
      <w:tr w:rsidR="00ED0305">
        <w:trPr>
          <w:trHeight w:val="1104"/>
          <w:jc w:val="center"/>
        </w:trPr>
        <w:tc>
          <w:tcPr>
            <w:tcW w:w="680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970" w:type="dxa"/>
            <w:tcBorders>
              <w:top w:val="nil"/>
            </w:tcBorders>
          </w:tcPr>
          <w:p w:rsidR="00ED0305" w:rsidRDefault="002E1CAF">
            <w:pPr>
              <w:pStyle w:val="a"/>
              <w:numPr>
                <w:ilvl w:val="0"/>
                <w:numId w:val="0"/>
              </w:numPr>
              <w:tabs>
                <w:tab w:val="left" w:pos="1590"/>
              </w:tabs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библиотека» </w:t>
            </w:r>
            <w:r>
              <w:rPr>
                <w:color w:val="000000"/>
                <w:sz w:val="22"/>
                <w:szCs w:val="22"/>
              </w:rPr>
              <w:t xml:space="preserve"> сельского поселения им. М. Горького</w:t>
            </w:r>
          </w:p>
        </w:tc>
        <w:tc>
          <w:tcPr>
            <w:tcW w:w="1020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0" w:type="dxa"/>
            <w:tcBorders>
              <w:top w:val="nil"/>
            </w:tcBorders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6" w:type="dxa"/>
            <w:tcBorders>
              <w:top w:val="nil"/>
            </w:tcBorders>
          </w:tcPr>
          <w:p w:rsidR="00ED0305" w:rsidRDefault="002E1CAF">
            <w:pPr>
              <w:pStyle w:val="1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1-9</w:t>
            </w:r>
          </w:p>
        </w:tc>
      </w:tr>
    </w:tbl>
    <w:p w:rsidR="00ED0305" w:rsidRDefault="00ED0305">
      <w:pPr>
        <w:pStyle w:val="10"/>
        <w:tabs>
          <w:tab w:val="clear" w:pos="709"/>
          <w:tab w:val="left" w:pos="5880"/>
        </w:tabs>
        <w:spacing w:before="240" w:after="240"/>
        <w:jc w:val="both"/>
        <w:outlineLvl w:val="1"/>
        <w:rPr>
          <w:rFonts w:eastAsia="Calibri"/>
          <w:b/>
          <w:bCs/>
          <w:color w:val="76923C" w:themeColor="accent3" w:themeShade="BF"/>
          <w:sz w:val="32"/>
          <w:szCs w:val="36"/>
          <w:lang w:eastAsia="en-US"/>
        </w:rPr>
      </w:pPr>
    </w:p>
    <w:p w:rsidR="00ED0305" w:rsidRDefault="00ED0305">
      <w:pPr>
        <w:pStyle w:val="10"/>
        <w:tabs>
          <w:tab w:val="clear" w:pos="709"/>
          <w:tab w:val="left" w:pos="5880"/>
        </w:tabs>
        <w:spacing w:before="240" w:after="240"/>
        <w:jc w:val="both"/>
        <w:outlineLvl w:val="1"/>
        <w:rPr>
          <w:rFonts w:eastAsia="Calibri"/>
          <w:b/>
          <w:bCs/>
          <w:color w:val="76923C" w:themeColor="accent3" w:themeShade="BF"/>
          <w:sz w:val="32"/>
          <w:szCs w:val="36"/>
          <w:lang w:eastAsia="en-US"/>
        </w:rPr>
      </w:pPr>
    </w:p>
    <w:p w:rsidR="00ED0305" w:rsidRDefault="002E1CAF">
      <w:pPr>
        <w:pStyle w:val="2"/>
      </w:pPr>
      <w:bookmarkStart w:id="15" w:name="_Toc89211111"/>
      <w:r>
        <w:t>Рейтинг организаций по критерию «Удовлетворенность условиями оказания услуг»</w:t>
      </w:r>
      <w:bookmarkEnd w:id="15"/>
    </w:p>
    <w:tbl>
      <w:tblPr>
        <w:tblStyle w:val="affff1"/>
        <w:tblW w:w="9679" w:type="dxa"/>
        <w:jc w:val="center"/>
        <w:tblLayout w:type="fixed"/>
        <w:tblLook w:val="04A0" w:firstRow="1" w:lastRow="0" w:firstColumn="1" w:lastColumn="0" w:noHBand="0" w:noVBand="1"/>
      </w:tblPr>
      <w:tblGrid>
        <w:gridCol w:w="921"/>
        <w:gridCol w:w="4579"/>
        <w:gridCol w:w="850"/>
        <w:gridCol w:w="850"/>
        <w:gridCol w:w="850"/>
        <w:gridCol w:w="789"/>
        <w:gridCol w:w="840"/>
      </w:tblGrid>
      <w:tr w:rsidR="00ED0305">
        <w:trPr>
          <w:trHeight w:val="1572"/>
          <w:tblHeader/>
          <w:jc w:val="center"/>
        </w:trPr>
        <w:tc>
          <w:tcPr>
            <w:tcW w:w="921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  <w:p w:rsidR="00ED0305" w:rsidRDefault="00ED0305">
            <w:pPr>
              <w:pStyle w:val="10"/>
              <w:jc w:val="center"/>
              <w:rPr>
                <w:lang w:eastAsia="en-US"/>
              </w:rPr>
            </w:pPr>
          </w:p>
        </w:tc>
        <w:tc>
          <w:tcPr>
            <w:tcW w:w="4579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организации культуры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 5.1.</w:t>
            </w:r>
            <w:r>
              <w:rPr>
                <w:lang w:eastAsia="en-US"/>
              </w:rPr>
              <w:tab/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 5.2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 5.3.</w:t>
            </w:r>
          </w:p>
        </w:tc>
        <w:tc>
          <w:tcPr>
            <w:tcW w:w="789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крит. 5</w:t>
            </w:r>
          </w:p>
        </w:tc>
        <w:tc>
          <w:tcPr>
            <w:tcW w:w="840" w:type="dxa"/>
          </w:tcPr>
          <w:p w:rsidR="00ED0305" w:rsidRDefault="002E1CAF">
            <w:pPr>
              <w:pStyle w:val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Рейтинг</w:t>
            </w:r>
          </w:p>
        </w:tc>
      </w:tr>
      <w:tr w:rsidR="00ED0305">
        <w:trPr>
          <w:trHeight w:val="1572"/>
          <w:jc w:val="center"/>
        </w:trPr>
        <w:tc>
          <w:tcPr>
            <w:tcW w:w="921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79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казенное учреждение культуры «Центральная межпоселенческая библиотека» муниципального образования Кавказский район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9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0" w:type="dxa"/>
          </w:tcPr>
          <w:p w:rsidR="00ED0305" w:rsidRDefault="002E1CAF">
            <w:pPr>
              <w:pStyle w:val="1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1-9</w:t>
            </w:r>
          </w:p>
        </w:tc>
      </w:tr>
      <w:tr w:rsidR="00ED0305">
        <w:trPr>
          <w:trHeight w:val="1572"/>
          <w:jc w:val="center"/>
        </w:trPr>
        <w:tc>
          <w:tcPr>
            <w:tcW w:w="921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79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 w:hanging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Центральная сельская библиотека» Кавказского сельского </w:t>
            </w:r>
            <w:r>
              <w:rPr>
                <w:color w:val="000000"/>
                <w:sz w:val="22"/>
                <w:szCs w:val="22"/>
              </w:rPr>
              <w:t>поселения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9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0" w:type="dxa"/>
          </w:tcPr>
          <w:p w:rsidR="00ED0305" w:rsidRDefault="002E1CAF">
            <w:pPr>
              <w:pStyle w:val="1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1-9</w:t>
            </w:r>
          </w:p>
        </w:tc>
      </w:tr>
      <w:tr w:rsidR="00ED0305">
        <w:trPr>
          <w:trHeight w:val="1032"/>
          <w:jc w:val="center"/>
        </w:trPr>
        <w:tc>
          <w:tcPr>
            <w:tcW w:w="921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79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Казанского сельского поселения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9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0" w:type="dxa"/>
          </w:tcPr>
          <w:p w:rsidR="00ED0305" w:rsidRDefault="002E1CAF">
            <w:pPr>
              <w:pStyle w:val="1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1-9</w:t>
            </w:r>
          </w:p>
        </w:tc>
      </w:tr>
      <w:tr w:rsidR="00ED0305">
        <w:trPr>
          <w:trHeight w:val="960"/>
          <w:jc w:val="center"/>
        </w:trPr>
        <w:tc>
          <w:tcPr>
            <w:tcW w:w="921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579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Темижбекского</w:t>
            </w:r>
            <w:r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9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0" w:type="dxa"/>
          </w:tcPr>
          <w:p w:rsidR="00ED0305" w:rsidRDefault="002E1CAF">
            <w:pPr>
              <w:pStyle w:val="1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1-9</w:t>
            </w:r>
          </w:p>
        </w:tc>
      </w:tr>
      <w:tr w:rsidR="00ED0305">
        <w:trPr>
          <w:trHeight w:val="1104"/>
          <w:jc w:val="center"/>
        </w:trPr>
        <w:tc>
          <w:tcPr>
            <w:tcW w:w="921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79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МКУК Муниципальное казенное учреждение культуры «Центральная сельская библиотека» Мирского сельского поселения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9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0" w:type="dxa"/>
          </w:tcPr>
          <w:p w:rsidR="00ED0305" w:rsidRDefault="002E1CAF">
            <w:pPr>
              <w:pStyle w:val="1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1-9</w:t>
            </w:r>
          </w:p>
        </w:tc>
      </w:tr>
      <w:tr w:rsidR="00ED0305">
        <w:trPr>
          <w:trHeight w:val="1332"/>
          <w:jc w:val="center"/>
        </w:trPr>
        <w:tc>
          <w:tcPr>
            <w:tcW w:w="921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79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библиотека» </w:t>
            </w:r>
            <w:r>
              <w:rPr>
                <w:color w:val="000000"/>
                <w:sz w:val="22"/>
                <w:szCs w:val="22"/>
              </w:rPr>
              <w:t>Лосевского сельского поселения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9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0" w:type="dxa"/>
          </w:tcPr>
          <w:p w:rsidR="00ED0305" w:rsidRDefault="002E1CAF">
            <w:pPr>
              <w:pStyle w:val="1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1-9</w:t>
            </w:r>
          </w:p>
        </w:tc>
      </w:tr>
      <w:tr w:rsidR="00ED0305">
        <w:trPr>
          <w:trHeight w:val="1116"/>
          <w:jc w:val="center"/>
        </w:trPr>
        <w:tc>
          <w:tcPr>
            <w:tcW w:w="921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79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Дмитриевского сельского поселения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9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0" w:type="dxa"/>
          </w:tcPr>
          <w:p w:rsidR="00ED0305" w:rsidRDefault="002E1CAF">
            <w:pPr>
              <w:pStyle w:val="1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1-9</w:t>
            </w:r>
          </w:p>
        </w:tc>
      </w:tr>
      <w:tr w:rsidR="00ED0305">
        <w:trPr>
          <w:trHeight w:val="972"/>
          <w:jc w:val="center"/>
        </w:trPr>
        <w:tc>
          <w:tcPr>
            <w:tcW w:w="921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579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</w:t>
            </w:r>
            <w:r>
              <w:rPr>
                <w:color w:val="000000"/>
                <w:sz w:val="22"/>
                <w:szCs w:val="22"/>
              </w:rPr>
              <w:t>библиотека</w:t>
            </w:r>
            <w:r>
              <w:rPr>
                <w:color w:val="000000"/>
                <w:sz w:val="22"/>
                <w:szCs w:val="22"/>
              </w:rPr>
              <w:t>»  Привольного сельского поселения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9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0" w:type="dxa"/>
          </w:tcPr>
          <w:p w:rsidR="00ED0305" w:rsidRDefault="002E1CAF">
            <w:pPr>
              <w:pStyle w:val="1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1-9</w:t>
            </w:r>
          </w:p>
        </w:tc>
      </w:tr>
      <w:tr w:rsidR="00ED0305">
        <w:trPr>
          <w:trHeight w:val="1176"/>
          <w:jc w:val="center"/>
        </w:trPr>
        <w:tc>
          <w:tcPr>
            <w:tcW w:w="921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579" w:type="dxa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tabs>
                <w:tab w:val="left" w:pos="1590"/>
              </w:tabs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 сельского поселения им. М. Горького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9" w:type="dxa"/>
          </w:tcPr>
          <w:p w:rsidR="00ED0305" w:rsidRDefault="002E1CAF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0" w:type="dxa"/>
          </w:tcPr>
          <w:p w:rsidR="00ED0305" w:rsidRDefault="002E1CAF">
            <w:pPr>
              <w:pStyle w:val="1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1-9</w:t>
            </w:r>
          </w:p>
        </w:tc>
      </w:tr>
    </w:tbl>
    <w:p w:rsidR="00ED0305" w:rsidRDefault="002E1CAF">
      <w:pPr>
        <w:pStyle w:val="2"/>
        <w:numPr>
          <w:ilvl w:val="0"/>
          <w:numId w:val="4"/>
        </w:numPr>
        <w:ind w:left="1077"/>
        <w:rPr>
          <w:rFonts w:ascii="Times New Roman" w:hAnsi="Times New Roman" w:cs="Times New Roman"/>
        </w:rPr>
      </w:pPr>
      <w:r>
        <w:br w:type="page"/>
      </w:r>
      <w:bookmarkStart w:id="16" w:name="_Toc531725918"/>
      <w:bookmarkStart w:id="17" w:name="_Toc89211112"/>
      <w:r>
        <w:rPr>
          <w:rFonts w:ascii="Times New Roman" w:hAnsi="Times New Roman" w:cs="Times New Roman"/>
        </w:rPr>
        <w:lastRenderedPageBreak/>
        <w:t xml:space="preserve">Основные выводы и рекомендации по результатам </w:t>
      </w:r>
      <w:r>
        <w:rPr>
          <w:rFonts w:ascii="Times New Roman" w:hAnsi="Times New Roman" w:cs="Times New Roman"/>
        </w:rPr>
        <w:t>независимой оценки качества условий оказания услуг организациями культуры</w:t>
      </w:r>
      <w:bookmarkEnd w:id="16"/>
      <w:r>
        <w:rPr>
          <w:rFonts w:ascii="Times New Roman" w:hAnsi="Times New Roman" w:cs="Times New Roman"/>
        </w:rPr>
        <w:t xml:space="preserve"> г. Киров</w:t>
      </w:r>
      <w:bookmarkEnd w:id="17"/>
      <w:r>
        <w:rPr>
          <w:rFonts w:ascii="Times New Roman" w:hAnsi="Times New Roman" w:cs="Times New Roman"/>
        </w:rPr>
        <w:t xml:space="preserve"> </w:t>
      </w:r>
    </w:p>
    <w:p w:rsidR="00ED0305" w:rsidRDefault="002E1CAF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выводы по результатам независимой оценки</w:t>
      </w:r>
    </w:p>
    <w:p w:rsidR="00ED0305" w:rsidRDefault="002E1CAF">
      <w:pPr>
        <w:pStyle w:val="a"/>
        <w:numPr>
          <w:ilvl w:val="0"/>
          <w:numId w:val="16"/>
        </w:numPr>
        <w:ind w:left="0" w:firstLine="709"/>
        <w:contextualSpacing w:val="0"/>
        <w:rPr>
          <w:sz w:val="24"/>
          <w:lang w:eastAsia="en-US"/>
        </w:rPr>
      </w:pPr>
      <w:r>
        <w:rPr>
          <w:sz w:val="24"/>
        </w:rPr>
        <w:t xml:space="preserve">Учреждения культуры Кавказского района в целом получили средний  итоговый показатель качества оказания услуг. </w:t>
      </w:r>
    </w:p>
    <w:p w:rsidR="00ED0305" w:rsidRDefault="002E1CAF">
      <w:pPr>
        <w:pStyle w:val="a"/>
        <w:numPr>
          <w:ilvl w:val="0"/>
          <w:numId w:val="16"/>
        </w:numPr>
        <w:ind w:left="0" w:firstLine="709"/>
        <w:contextualSpacing w:val="0"/>
        <w:rPr>
          <w:sz w:val="24"/>
          <w:lang w:eastAsia="en-US"/>
        </w:rPr>
      </w:pPr>
      <w:r>
        <w:rPr>
          <w:sz w:val="24"/>
          <w:lang w:eastAsia="en-US"/>
        </w:rPr>
        <w:t>Анализ резу</w:t>
      </w:r>
      <w:r>
        <w:rPr>
          <w:sz w:val="24"/>
          <w:lang w:eastAsia="en-US"/>
        </w:rPr>
        <w:t>льтатов оценки в разрезе отдельных критериев показывает, что наиболее высокие оценки получили такие критерии, как «</w:t>
      </w:r>
      <w:r>
        <w:rPr>
          <w:b/>
          <w:sz w:val="24"/>
          <w:lang w:eastAsia="en-US"/>
        </w:rPr>
        <w:t>доброжелательность и вежливость сотрудников организации культуры</w:t>
      </w:r>
      <w:r>
        <w:rPr>
          <w:sz w:val="24"/>
          <w:lang w:eastAsia="en-US"/>
        </w:rPr>
        <w:t>» (100 баллов) и «</w:t>
      </w:r>
      <w:r>
        <w:rPr>
          <w:b/>
          <w:sz w:val="24"/>
          <w:lang w:eastAsia="en-US"/>
        </w:rPr>
        <w:t>удовлетворенность условиями оказания услуг</w:t>
      </w:r>
      <w:r>
        <w:rPr>
          <w:sz w:val="24"/>
          <w:lang w:eastAsia="en-US"/>
        </w:rPr>
        <w:t>» (100 баллов).</w:t>
      </w:r>
    </w:p>
    <w:p w:rsidR="00ED0305" w:rsidRDefault="002E1CAF">
      <w:pPr>
        <w:pStyle w:val="a"/>
        <w:numPr>
          <w:ilvl w:val="0"/>
          <w:numId w:val="16"/>
        </w:numPr>
        <w:ind w:left="0" w:firstLine="709"/>
        <w:contextualSpacing w:val="0"/>
        <w:rPr>
          <w:sz w:val="24"/>
          <w:lang w:eastAsia="en-US"/>
        </w:rPr>
      </w:pPr>
      <w:r>
        <w:rPr>
          <w:sz w:val="24"/>
          <w:lang w:eastAsia="en-US"/>
        </w:rPr>
        <w:t>К</w:t>
      </w:r>
      <w:r>
        <w:rPr>
          <w:sz w:val="24"/>
          <w:lang w:eastAsia="en-US"/>
        </w:rPr>
        <w:t>ритерий «</w:t>
      </w:r>
      <w:r>
        <w:rPr>
          <w:b/>
          <w:sz w:val="24"/>
          <w:lang w:eastAsia="en-US"/>
        </w:rPr>
        <w:t>комфортность условий предоставления услуг</w:t>
      </w:r>
      <w:r>
        <w:rPr>
          <w:sz w:val="24"/>
          <w:lang w:eastAsia="en-US"/>
        </w:rPr>
        <w:t xml:space="preserve">» был оценен в 86,6 баллов. </w:t>
      </w:r>
    </w:p>
    <w:p w:rsidR="00ED0305" w:rsidRDefault="002E1CAF">
      <w:pPr>
        <w:pStyle w:val="a"/>
        <w:numPr>
          <w:ilvl w:val="0"/>
          <w:numId w:val="16"/>
        </w:numPr>
        <w:ind w:left="0" w:firstLine="709"/>
        <w:contextualSpacing w:val="0"/>
        <w:rPr>
          <w:sz w:val="24"/>
          <w:lang w:eastAsia="en-US"/>
        </w:rPr>
      </w:pPr>
      <w:r>
        <w:rPr>
          <w:sz w:val="24"/>
          <w:lang w:eastAsia="en-US"/>
        </w:rPr>
        <w:t xml:space="preserve">Критерий </w:t>
      </w:r>
      <w:r>
        <w:rPr>
          <w:b/>
          <w:sz w:val="24"/>
          <w:lang w:eastAsia="en-US"/>
        </w:rPr>
        <w:t>«открытость и доступность информации об организации</w:t>
      </w:r>
      <w:r>
        <w:rPr>
          <w:sz w:val="24"/>
          <w:lang w:eastAsia="en-US"/>
        </w:rPr>
        <w:t xml:space="preserve">» получил оценку в 86,3 баллов . </w:t>
      </w:r>
    </w:p>
    <w:p w:rsidR="00ED0305" w:rsidRDefault="002E1CAF">
      <w:pPr>
        <w:pStyle w:val="a"/>
        <w:numPr>
          <w:ilvl w:val="0"/>
          <w:numId w:val="16"/>
        </w:numPr>
        <w:ind w:left="0" w:firstLine="709"/>
        <w:contextualSpacing w:val="0"/>
        <w:rPr>
          <w:sz w:val="24"/>
          <w:lang w:eastAsia="en-US"/>
        </w:rPr>
      </w:pPr>
      <w:r>
        <w:rPr>
          <w:sz w:val="24"/>
          <w:lang w:eastAsia="en-US"/>
        </w:rPr>
        <w:t>Ниже оценки в целом зафиксированы по критерию «</w:t>
      </w:r>
      <w:r>
        <w:rPr>
          <w:b/>
          <w:sz w:val="24"/>
          <w:lang w:eastAsia="en-US"/>
        </w:rPr>
        <w:t>доступность услуг для инвалидов</w:t>
      </w:r>
      <w:r>
        <w:rPr>
          <w:sz w:val="24"/>
          <w:lang w:eastAsia="en-US"/>
        </w:rPr>
        <w:t>»-70,</w:t>
      </w:r>
      <w:r>
        <w:rPr>
          <w:sz w:val="24"/>
          <w:lang w:eastAsia="en-US"/>
        </w:rPr>
        <w:t>3 балла. Существенное влияние на оценку данного критерия внесли оценки по показателям «оборудование помещений организации культуры и прилегающей к ней территории с учетом доступности для инвалидов» и «обеспечение в организации культуры условий доступности,</w:t>
      </w:r>
      <w:r>
        <w:rPr>
          <w:sz w:val="24"/>
          <w:lang w:eastAsia="en-US"/>
        </w:rPr>
        <w:t xml:space="preserve"> позволяющих инвалидам получать услуги наравне с другими». Получатели услуг с установленной группой инвалидности в целом достаточно высоко оценили уровень доступности услуг. Данный критерий (доступность услуг для инвалидов) вносит существенный вклад в итог</w:t>
      </w:r>
      <w:r>
        <w:rPr>
          <w:sz w:val="24"/>
          <w:lang w:eastAsia="en-US"/>
        </w:rPr>
        <w:t xml:space="preserve">овый балл независимой оценки по большинству организаций. </w:t>
      </w:r>
    </w:p>
    <w:p w:rsidR="00ED0305" w:rsidRDefault="002E1CAF">
      <w:pPr>
        <w:pStyle w:val="a"/>
        <w:numPr>
          <w:ilvl w:val="0"/>
          <w:numId w:val="16"/>
        </w:numPr>
        <w:ind w:left="0" w:firstLine="709"/>
        <w:contextualSpacing w:val="0"/>
        <w:rPr>
          <w:sz w:val="24"/>
          <w:lang w:eastAsia="en-US"/>
        </w:rPr>
      </w:pPr>
      <w:r>
        <w:rPr>
          <w:sz w:val="24"/>
          <w:lang w:eastAsia="en-US"/>
        </w:rPr>
        <w:t xml:space="preserve">Анализ указанных потребителями услуг недостатков в работе организаций культуры, высказанных ими замечаний и предложений показал, что основными сферами, требующими улучшения, являются: </w:t>
      </w:r>
    </w:p>
    <w:p w:rsidR="00ED0305" w:rsidRDefault="002E1CAF">
      <w:pPr>
        <w:pStyle w:val="a"/>
        <w:numPr>
          <w:ilvl w:val="0"/>
          <w:numId w:val="17"/>
        </w:numPr>
        <w:ind w:left="0" w:firstLine="709"/>
        <w:contextualSpacing w:val="0"/>
        <w:rPr>
          <w:sz w:val="24"/>
          <w:lang w:eastAsia="en-US"/>
        </w:rPr>
      </w:pPr>
      <w:r>
        <w:rPr>
          <w:sz w:val="24"/>
          <w:lang w:eastAsia="en-US"/>
        </w:rPr>
        <w:t xml:space="preserve">набор предоставляемых услуг/ программ </w:t>
      </w:r>
    </w:p>
    <w:p w:rsidR="00ED0305" w:rsidRDefault="002E1CAF">
      <w:pPr>
        <w:pStyle w:val="a"/>
        <w:numPr>
          <w:ilvl w:val="0"/>
          <w:numId w:val="17"/>
        </w:numPr>
        <w:ind w:left="0" w:firstLine="709"/>
        <w:contextualSpacing w:val="0"/>
        <w:rPr>
          <w:sz w:val="24"/>
          <w:lang w:eastAsia="en-US"/>
        </w:rPr>
      </w:pPr>
      <w:r>
        <w:rPr>
          <w:sz w:val="24"/>
          <w:lang w:eastAsia="en-US"/>
        </w:rPr>
        <w:t xml:space="preserve">комфортность услуг, в частности обеспечение посетителей учреждений культуры питьевой водой, поддержание комфортной температуры в помещении организации (отопление, кондиционирование).  </w:t>
      </w:r>
    </w:p>
    <w:p w:rsidR="00ED0305" w:rsidRDefault="002E1CAF">
      <w:pPr>
        <w:pStyle w:val="a"/>
        <w:numPr>
          <w:ilvl w:val="0"/>
          <w:numId w:val="17"/>
        </w:numPr>
        <w:ind w:left="0" w:firstLine="709"/>
        <w:contextualSpacing w:val="0"/>
        <w:rPr>
          <w:sz w:val="24"/>
          <w:lang w:eastAsia="en-US"/>
        </w:rPr>
      </w:pPr>
      <w:r>
        <w:rPr>
          <w:sz w:val="24"/>
          <w:lang w:eastAsia="en-US"/>
        </w:rPr>
        <w:t>материально-техническое оснащени</w:t>
      </w:r>
      <w:r>
        <w:rPr>
          <w:sz w:val="24"/>
          <w:lang w:eastAsia="en-US"/>
        </w:rPr>
        <w:t xml:space="preserve">е </w:t>
      </w:r>
    </w:p>
    <w:p w:rsidR="00ED0305" w:rsidRDefault="002E1CAF">
      <w:pPr>
        <w:pStyle w:val="a"/>
        <w:numPr>
          <w:ilvl w:val="0"/>
          <w:numId w:val="17"/>
        </w:numPr>
        <w:ind w:left="0" w:firstLine="709"/>
        <w:contextualSpacing w:val="0"/>
        <w:rPr>
          <w:sz w:val="24"/>
          <w:lang w:eastAsia="en-US"/>
        </w:rPr>
      </w:pPr>
      <w:r>
        <w:rPr>
          <w:sz w:val="24"/>
          <w:lang w:eastAsia="en-US"/>
        </w:rPr>
        <w:t xml:space="preserve">ремонт и дополнительные помещения </w:t>
      </w:r>
    </w:p>
    <w:p w:rsidR="00ED0305" w:rsidRDefault="00ED0305">
      <w:pPr>
        <w:pStyle w:val="10"/>
        <w:ind w:firstLine="709"/>
        <w:jc w:val="both"/>
      </w:pPr>
    </w:p>
    <w:p w:rsidR="00ED0305" w:rsidRDefault="002E1CAF">
      <w:pPr>
        <w:pStyle w:val="a8"/>
        <w:spacing w:after="0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рекомендации по результатам независимой оценки</w:t>
      </w:r>
    </w:p>
    <w:p w:rsidR="00ED0305" w:rsidRDefault="002E1CAF">
      <w:pPr>
        <w:pStyle w:val="10"/>
        <w:ind w:firstLine="709"/>
        <w:jc w:val="both"/>
      </w:pPr>
      <w:r>
        <w:t xml:space="preserve">В целях повышения качества оказания услуг организациями культуры Кавказского района рекомендуется: </w:t>
      </w:r>
    </w:p>
    <w:p w:rsidR="00ED0305" w:rsidRDefault="002E1CAF">
      <w:pPr>
        <w:pStyle w:val="10"/>
        <w:ind w:firstLine="709"/>
        <w:jc w:val="both"/>
      </w:pPr>
      <w:r>
        <w:t>1. Продолжить работу по улучшению качества оказания услуг в орга</w:t>
      </w:r>
      <w:r>
        <w:t>низациях культуры.</w:t>
      </w:r>
    </w:p>
    <w:p w:rsidR="00ED0305" w:rsidRDefault="002E1CAF">
      <w:pPr>
        <w:pStyle w:val="10"/>
        <w:ind w:firstLine="709"/>
        <w:jc w:val="both"/>
      </w:pPr>
      <w:r>
        <w:t xml:space="preserve">2. Обеспечить доступность услуг, оказываемых организациями культуры, для лиц с ограниченными возможностями здоровья. </w:t>
      </w:r>
    </w:p>
    <w:p w:rsidR="00ED0305" w:rsidRDefault="002E1CAF">
      <w:pPr>
        <w:pStyle w:val="10"/>
        <w:ind w:firstLine="709"/>
        <w:jc w:val="both"/>
      </w:pPr>
      <w:r>
        <w:t>3. Повысить уровень доступности, полноты и актуальности информации об организациях культуры и их деятельности на общедо</w:t>
      </w:r>
      <w:r>
        <w:t>ступных ресурсах, привести в соответствие информацию о деятельности организаций, размещенной на общедоступных информационных ресурсах (информационных стендах и официальных сайтах организаций), перечню информации и требованиям к ней, установленным нормативн</w:t>
      </w:r>
      <w:r>
        <w:t>ыми правовыми актами.</w:t>
      </w:r>
    </w:p>
    <w:p w:rsidR="00ED0305" w:rsidRDefault="002E1CAF">
      <w:pPr>
        <w:pStyle w:val="10"/>
        <w:ind w:firstLine="709"/>
        <w:jc w:val="both"/>
      </w:pPr>
      <w:r>
        <w:lastRenderedPageBreak/>
        <w:t>4. Улучшить информационное обеспечение населения об оказываемых учреждениями культуры услугами и проводимых мероприятиях.</w:t>
      </w:r>
    </w:p>
    <w:p w:rsidR="00ED0305" w:rsidRDefault="00ED0305">
      <w:pPr>
        <w:pStyle w:val="10"/>
        <w:ind w:firstLine="709"/>
        <w:jc w:val="both"/>
      </w:pPr>
    </w:p>
    <w:p w:rsidR="00ED0305" w:rsidRDefault="002E1CAF">
      <w:pPr>
        <w:pStyle w:val="10"/>
        <w:keepNext/>
        <w:keepLines/>
        <w:spacing w:before="40" w:after="0" w:line="259" w:lineRule="auto"/>
        <w:outlineLvl w:val="1"/>
        <w:rPr>
          <w:rFonts w:eastAsia="Calibri"/>
          <w:b/>
          <w:bCs/>
          <w:color w:val="76923C" w:themeColor="accent3" w:themeShade="BF"/>
          <w:sz w:val="32"/>
          <w:szCs w:val="36"/>
          <w:lang w:eastAsia="en-US"/>
        </w:rPr>
      </w:pPr>
      <w:r>
        <w:br w:type="page"/>
      </w:r>
    </w:p>
    <w:p w:rsidR="00ED0305" w:rsidRDefault="002E1CAF">
      <w:pPr>
        <w:pStyle w:val="2"/>
        <w:rPr>
          <w:rFonts w:ascii="Times New Roman" w:hAnsi="Times New Roman" w:cs="Times New Roman"/>
        </w:rPr>
      </w:pPr>
      <w:bookmarkStart w:id="18" w:name="_Toc89211113"/>
      <w:r>
        <w:rPr>
          <w:rFonts w:ascii="Times New Roman" w:hAnsi="Times New Roman" w:cs="Times New Roman"/>
        </w:rPr>
        <w:lastRenderedPageBreak/>
        <w:t xml:space="preserve">Приложение 1. Перечень организаций культуры, в отношении которых проведена независимая оценка качества </w:t>
      </w:r>
      <w:r>
        <w:rPr>
          <w:rFonts w:ascii="Times New Roman" w:hAnsi="Times New Roman" w:cs="Times New Roman"/>
        </w:rPr>
        <w:t>условий оказания услуг в 2022 году</w:t>
      </w:r>
      <w:bookmarkEnd w:id="18"/>
    </w:p>
    <w:tbl>
      <w:tblPr>
        <w:tblW w:w="8980" w:type="dxa"/>
        <w:tblLayout w:type="fixed"/>
        <w:tblLook w:val="04A0" w:firstRow="1" w:lastRow="0" w:firstColumn="1" w:lastColumn="0" w:noHBand="0" w:noVBand="1"/>
      </w:tblPr>
      <w:tblGrid>
        <w:gridCol w:w="940"/>
        <w:gridCol w:w="5858"/>
        <w:gridCol w:w="2182"/>
      </w:tblGrid>
      <w:tr w:rsidR="00ED0305">
        <w:trPr>
          <w:trHeight w:val="56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казенное учреждение культуры «Центральная межпоселенческая библиотека» муниципального образования Кавказский район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206</w:t>
            </w:r>
          </w:p>
        </w:tc>
      </w:tr>
      <w:tr w:rsidR="00ED0305">
        <w:trPr>
          <w:trHeight w:val="560"/>
        </w:trPr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 w:hanging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Центральная сельская библиотека» </w:t>
            </w:r>
            <w:r>
              <w:rPr>
                <w:color w:val="000000"/>
                <w:sz w:val="22"/>
                <w:szCs w:val="22"/>
              </w:rPr>
              <w:t>Кавказского сельского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162</w:t>
            </w:r>
          </w:p>
        </w:tc>
      </w:tr>
      <w:tr w:rsidR="00ED0305">
        <w:trPr>
          <w:trHeight w:val="560"/>
        </w:trPr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Казанского сельского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103</w:t>
            </w:r>
          </w:p>
        </w:tc>
      </w:tr>
      <w:tr w:rsidR="00ED0305">
        <w:trPr>
          <w:trHeight w:val="560"/>
        </w:trPr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8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Темижбекского сельского</w:t>
            </w:r>
            <w:r>
              <w:rPr>
                <w:color w:val="000000"/>
                <w:sz w:val="22"/>
                <w:szCs w:val="22"/>
              </w:rPr>
              <w:t xml:space="preserve">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738</w:t>
            </w:r>
          </w:p>
        </w:tc>
      </w:tr>
      <w:tr w:rsidR="00ED0305">
        <w:trPr>
          <w:trHeight w:val="560"/>
        </w:trPr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МКУК Муниципальное казенное учреждение культуры «Центральная сельская библиотека» Мирского сельского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112</w:t>
            </w:r>
          </w:p>
        </w:tc>
      </w:tr>
      <w:tr w:rsidR="00ED0305">
        <w:trPr>
          <w:trHeight w:val="560"/>
        </w:trPr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8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Лосевского сельского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378</w:t>
            </w:r>
          </w:p>
        </w:tc>
      </w:tr>
      <w:tr w:rsidR="00ED0305">
        <w:trPr>
          <w:trHeight w:val="560"/>
        </w:trPr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«Центральная сельская библиотека» Дмитриевского сельского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245</w:t>
            </w:r>
          </w:p>
        </w:tc>
      </w:tr>
      <w:tr w:rsidR="00ED0305">
        <w:trPr>
          <w:trHeight w:val="560"/>
        </w:trPr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8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shd w:val="clear" w:color="auto" w:fill="FFFFFF"/>
              <w:ind w:left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культуры «Центральная сельская </w:t>
            </w:r>
            <w:r>
              <w:rPr>
                <w:color w:val="000000"/>
                <w:sz w:val="22"/>
                <w:szCs w:val="22"/>
              </w:rPr>
              <w:t>библиотека</w:t>
            </w:r>
            <w:r>
              <w:rPr>
                <w:color w:val="000000"/>
                <w:sz w:val="22"/>
                <w:szCs w:val="22"/>
              </w:rPr>
              <w:t>»  Привольного сельского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133</w:t>
            </w:r>
          </w:p>
        </w:tc>
      </w:tr>
      <w:tr w:rsidR="00ED0305">
        <w:trPr>
          <w:trHeight w:val="560"/>
        </w:trPr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8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a"/>
              <w:numPr>
                <w:ilvl w:val="0"/>
                <w:numId w:val="0"/>
              </w:numPr>
              <w:tabs>
                <w:tab w:val="left" w:pos="1590"/>
              </w:tabs>
              <w:ind w:left="17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</w:t>
            </w:r>
            <w:r>
              <w:rPr>
                <w:color w:val="000000"/>
                <w:sz w:val="22"/>
                <w:szCs w:val="22"/>
              </w:rPr>
              <w:t>бюджетное учреждение культуры «Центральная сельская библиотека»  сельского поселения им. М. Горького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05" w:rsidRDefault="002E1CAF">
            <w:pPr>
              <w:pStyle w:val="10"/>
              <w:widowControl w:val="0"/>
              <w:jc w:val="center"/>
              <w:rPr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221</w:t>
            </w:r>
          </w:p>
        </w:tc>
      </w:tr>
    </w:tbl>
    <w:p w:rsidR="00ED0305" w:rsidRDefault="002E1CAF">
      <w:pPr>
        <w:pStyle w:val="2"/>
        <w:rPr>
          <w:rFonts w:ascii="Times New Roman" w:hAnsi="Times New Roman" w:cs="Times New Roman"/>
        </w:rPr>
      </w:pPr>
      <w:r>
        <w:br w:type="page"/>
      </w:r>
      <w:bookmarkStart w:id="19" w:name="_Toc89211114"/>
      <w:r>
        <w:rPr>
          <w:rFonts w:ascii="Times New Roman" w:hAnsi="Times New Roman" w:cs="Times New Roman"/>
        </w:rPr>
        <w:lastRenderedPageBreak/>
        <w:t>Приложение 2. Расчет показателей, характеризующих общие критерии оценки качества условий оказания услуг организациями в сфере культуры</w:t>
      </w:r>
      <w:bookmarkEnd w:id="19"/>
    </w:p>
    <w:p w:rsidR="00ED0305" w:rsidRDefault="00ED0305">
      <w:pPr>
        <w:pStyle w:val="10"/>
        <w:ind w:firstLine="709"/>
        <w:rPr>
          <w:lang w:eastAsia="en-US"/>
        </w:rPr>
      </w:pP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Значения пока</w:t>
      </w:r>
      <w:r>
        <w:rPr>
          <w:lang w:eastAsia="en-US"/>
        </w:rPr>
        <w:t>зателей, характеризующих общие критерии оценки качества условий оказания услуг организациями в сфере культуры (далее соответственно – показатели оценки качества, организации культуры), рассчитываются в баллах. Максимально возможное значение каждого показат</w:t>
      </w:r>
      <w:r>
        <w:rPr>
          <w:lang w:eastAsia="en-US"/>
        </w:rPr>
        <w:t>еля оценки качества составляет 100 баллов.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>1. Расчет показателей, характеризующих критерий оценки качества  "Открытость и доступность информации об организации культуры":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>а) значение показателя оценки качества "Соответствие информации о деятельности органи</w:t>
      </w:r>
      <w:r>
        <w:rPr>
          <w:lang w:eastAsia="en-US"/>
        </w:rPr>
        <w:t>зации культуры,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 на информационных стендах в помещении организации культуры; на</w:t>
      </w:r>
      <w:r>
        <w:rPr>
          <w:lang w:eastAsia="en-US"/>
        </w:rPr>
        <w:t xml:space="preserve"> официальном сайте организации культуры в сети Интернет"</w:t>
      </w:r>
      <w:r>
        <w:t xml:space="preserve"> </w:t>
      </w:r>
      <w:r>
        <w:rPr>
          <w:lang w:eastAsia="en-US"/>
        </w:rPr>
        <w:t>(П</w:t>
      </w:r>
      <w:r>
        <w:rPr>
          <w:vertAlign w:val="subscript"/>
          <w:lang w:eastAsia="en-US"/>
        </w:rPr>
        <w:t>инф</w:t>
      </w:r>
      <w:r>
        <w:rPr>
          <w:lang w:eastAsia="en-US"/>
        </w:rPr>
        <w:t>) определяется по формуле:</w:t>
      </w:r>
    </w:p>
    <w:p w:rsidR="00ED0305" w:rsidRDefault="00ED0305">
      <w:pPr>
        <w:pStyle w:val="10"/>
        <w:jc w:val="right"/>
        <w:rPr>
          <w:lang w:eastAsia="en-US"/>
        </w:rPr>
      </w:pPr>
    </w:p>
    <w:tbl>
      <w:tblPr>
        <w:tblW w:w="7230" w:type="dxa"/>
        <w:tblInd w:w="2092" w:type="dxa"/>
        <w:tblLayout w:type="fixed"/>
        <w:tblLook w:val="04A0" w:firstRow="1" w:lastRow="0" w:firstColumn="1" w:lastColumn="0" w:noHBand="0" w:noVBand="1"/>
      </w:tblPr>
      <w:tblGrid>
        <w:gridCol w:w="1418"/>
        <w:gridCol w:w="1735"/>
        <w:gridCol w:w="1199"/>
        <w:gridCol w:w="2878"/>
      </w:tblGrid>
      <w:tr w:rsidR="00ED0305">
        <w:tc>
          <w:tcPr>
            <w:tcW w:w="1417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right="-46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vertAlign w:val="subscript"/>
                <w:lang w:eastAsia="en-US"/>
              </w:rPr>
              <w:t>инф</w:t>
            </w:r>
            <w:r>
              <w:rPr>
                <w:lang w:eastAsia="en-US"/>
              </w:rPr>
              <w:t>= (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>
              <w:rPr>
                <w:vertAlign w:val="subscript"/>
                <w:lang w:eastAsia="en-US"/>
              </w:rPr>
              <w:t xml:space="preserve">стенд </w:t>
            </w:r>
            <w:r>
              <w:rPr>
                <w:lang w:eastAsia="en-US"/>
              </w:rPr>
              <w:t>+</w:t>
            </w:r>
            <w:r>
              <w:rPr>
                <w:vertAlign w:val="subscript"/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>
              <w:rPr>
                <w:vertAlign w:val="subscript"/>
                <w:lang w:eastAsia="en-US"/>
              </w:rPr>
              <w:t>сайт</w:t>
            </w:r>
          </w:p>
        </w:tc>
        <w:tc>
          <w:tcPr>
            <w:tcW w:w="1199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rPr>
                <w:lang w:eastAsia="en-US"/>
              </w:rPr>
            </w:pPr>
            <w:r>
              <w:rPr>
                <w:lang w:eastAsia="en-US"/>
              </w:rPr>
              <w:t xml:space="preserve"> )×100,</w:t>
            </w:r>
          </w:p>
        </w:tc>
        <w:tc>
          <w:tcPr>
            <w:tcW w:w="2878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(1.1)</w:t>
            </w:r>
          </w:p>
        </w:tc>
      </w:tr>
      <w:tr w:rsidR="00ED0305">
        <w:tc>
          <w:tcPr>
            <w:tcW w:w="1417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18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2×И</w:t>
            </w:r>
            <w:r>
              <w:rPr>
                <w:vertAlign w:val="subscript"/>
                <w:lang w:eastAsia="en-US"/>
              </w:rPr>
              <w:t>норм</w:t>
            </w:r>
          </w:p>
        </w:tc>
        <w:tc>
          <w:tcPr>
            <w:tcW w:w="1199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2878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</w:tr>
    </w:tbl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где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И</w:t>
      </w:r>
      <w:r>
        <w:rPr>
          <w:vertAlign w:val="subscript"/>
          <w:lang w:eastAsia="en-US"/>
        </w:rPr>
        <w:t>стенд</w:t>
      </w:r>
      <w:r>
        <w:rPr>
          <w:lang w:eastAsia="en-US"/>
        </w:rPr>
        <w:t xml:space="preserve"> – количество информации, размещенной на информационных стендах в помещении организации;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И</w:t>
      </w:r>
      <w:r>
        <w:rPr>
          <w:vertAlign w:val="subscript"/>
          <w:lang w:eastAsia="en-US"/>
        </w:rPr>
        <w:t>сайт</w:t>
      </w:r>
      <w:r>
        <w:rPr>
          <w:lang w:eastAsia="en-US"/>
        </w:rPr>
        <w:t xml:space="preserve"> – количество информации, размещенной на официальном сайте организации культуры в сети Интернет (далее – официальный сайт организации);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И</w:t>
      </w:r>
      <w:r>
        <w:rPr>
          <w:vertAlign w:val="subscript"/>
          <w:lang w:eastAsia="en-US"/>
        </w:rPr>
        <w:t>норм</w:t>
      </w:r>
      <w:r>
        <w:rPr>
          <w:lang w:eastAsia="en-US"/>
        </w:rPr>
        <w:t xml:space="preserve"> – количество информации, размещение которой на общедоступных информационных ресурсах установлено законодательными </w:t>
      </w:r>
      <w:r>
        <w:rPr>
          <w:lang w:eastAsia="en-US"/>
        </w:rPr>
        <w:t>и иными нормативными правовыми актами Российской Федерации;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 xml:space="preserve">б) показатель оценки качества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функционирование": 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>-</w:t>
      </w:r>
      <w:r>
        <w:rPr>
          <w:lang w:eastAsia="en-US"/>
        </w:rPr>
        <w:t xml:space="preserve"> абонентский номер телефона;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>- адрес электронной почты;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>- электронные сервисы (подачи электронного обращения (жалобы, предложения), получения консультации по оказываемым услугам и иные);</w:t>
      </w:r>
    </w:p>
    <w:p w:rsidR="00ED0305" w:rsidRDefault="002E1CAF">
      <w:pPr>
        <w:pStyle w:val="10"/>
        <w:ind w:left="708"/>
        <w:rPr>
          <w:lang w:eastAsia="en-US"/>
        </w:rPr>
      </w:pPr>
      <w:r>
        <w:rPr>
          <w:lang w:eastAsia="en-US"/>
        </w:rPr>
        <w:t>- раздел  официального сайта "Часто задаваемые вопросы";</w:t>
      </w:r>
    </w:p>
    <w:p w:rsidR="00ED0305" w:rsidRDefault="002E1CAF">
      <w:pPr>
        <w:pStyle w:val="10"/>
        <w:ind w:left="708"/>
        <w:rPr>
          <w:lang w:eastAsia="en-US"/>
        </w:rPr>
      </w:pPr>
      <w:r>
        <w:rPr>
          <w:lang w:eastAsia="en-US"/>
        </w:rPr>
        <w:t>- техническа</w:t>
      </w:r>
      <w:r>
        <w:rPr>
          <w:lang w:eastAsia="en-US"/>
        </w:rPr>
        <w:t>я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нее);</w:t>
      </w:r>
    </w:p>
    <w:p w:rsidR="00ED0305" w:rsidRDefault="002E1CAF">
      <w:pPr>
        <w:pStyle w:val="10"/>
        <w:ind w:left="708"/>
        <w:rPr>
          <w:lang w:eastAsia="en-US"/>
        </w:rPr>
      </w:pPr>
      <w:r>
        <w:rPr>
          <w:lang w:eastAsia="en-US"/>
        </w:rPr>
        <w:lastRenderedPageBreak/>
        <w:t>- иной дистанционный способ взаимодействия.</w:t>
      </w:r>
    </w:p>
    <w:p w:rsidR="00ED0305" w:rsidRDefault="00ED0305">
      <w:pPr>
        <w:pStyle w:val="10"/>
        <w:ind w:left="708"/>
        <w:rPr>
          <w:lang w:eastAsia="en-US"/>
        </w:rPr>
      </w:pPr>
    </w:p>
    <w:p w:rsidR="00ED0305" w:rsidRDefault="002E1CAF">
      <w:pPr>
        <w:pStyle w:val="10"/>
        <w:ind w:left="708"/>
        <w:rPr>
          <w:lang w:eastAsia="en-US"/>
        </w:rPr>
      </w:pPr>
      <w:r>
        <w:rPr>
          <w:lang w:eastAsia="en-US"/>
        </w:rPr>
        <w:t>Значение показателя (П</w:t>
      </w:r>
      <w:r>
        <w:rPr>
          <w:vertAlign w:val="subscript"/>
          <w:lang w:eastAsia="en-US"/>
        </w:rPr>
        <w:t>дист</w:t>
      </w:r>
      <w:r>
        <w:rPr>
          <w:lang w:eastAsia="en-US"/>
        </w:rPr>
        <w:t>) определяется по фо</w:t>
      </w:r>
      <w:r>
        <w:rPr>
          <w:lang w:eastAsia="en-US"/>
        </w:rPr>
        <w:t>рмуле:</w:t>
      </w:r>
    </w:p>
    <w:p w:rsidR="00ED0305" w:rsidRDefault="00ED0305">
      <w:pPr>
        <w:pStyle w:val="10"/>
        <w:ind w:firstLine="708"/>
        <w:rPr>
          <w:lang w:eastAsia="en-US"/>
        </w:rPr>
      </w:pPr>
    </w:p>
    <w:p w:rsidR="00ED0305" w:rsidRDefault="002E1CAF">
      <w:pPr>
        <w:pStyle w:val="10"/>
        <w:jc w:val="right"/>
        <w:rPr>
          <w:lang w:eastAsia="en-US"/>
        </w:rPr>
      </w:pPr>
      <w:r>
        <w:rPr>
          <w:lang w:eastAsia="en-US"/>
        </w:rPr>
        <w:t>П</w:t>
      </w:r>
      <w:r>
        <w:rPr>
          <w:vertAlign w:val="subscript"/>
          <w:lang w:eastAsia="en-US"/>
        </w:rPr>
        <w:t>дист</w:t>
      </w:r>
      <w:r>
        <w:rPr>
          <w:lang w:eastAsia="en-US"/>
        </w:rPr>
        <w:t xml:space="preserve">  = Т</w:t>
      </w:r>
      <w:r>
        <w:rPr>
          <w:vertAlign w:val="subscript"/>
          <w:lang w:eastAsia="en-US"/>
        </w:rPr>
        <w:t>дист</w:t>
      </w:r>
      <w:r>
        <w:rPr>
          <w:lang w:eastAsia="en-US"/>
        </w:rPr>
        <w:t xml:space="preserve"> × С</w:t>
      </w:r>
      <w:r>
        <w:rPr>
          <w:vertAlign w:val="subscript"/>
          <w:lang w:eastAsia="en-US"/>
        </w:rPr>
        <w:t>дист</w:t>
      </w:r>
      <w:r>
        <w:rPr>
          <w:lang w:eastAsia="en-US"/>
        </w:rPr>
        <w:t>,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(1.2)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где: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Т</w:t>
      </w:r>
      <w:r>
        <w:rPr>
          <w:vertAlign w:val="subscript"/>
          <w:lang w:eastAsia="en-US"/>
        </w:rPr>
        <w:t xml:space="preserve">дист </w:t>
      </w:r>
      <w:r>
        <w:rPr>
          <w:lang w:eastAsia="en-US"/>
        </w:rPr>
        <w:t>– количество баллов за каждый дистанционный способ взаимодействия с получателями услуг  (</w:t>
      </w:r>
      <w:r>
        <w:t>по 30 баллов за каждый способ);</w:t>
      </w:r>
      <w:r>
        <w:rPr>
          <w:lang w:eastAsia="en-US"/>
        </w:rPr>
        <w:t xml:space="preserve"> 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С</w:t>
      </w:r>
      <w:r>
        <w:rPr>
          <w:vertAlign w:val="subscript"/>
          <w:lang w:eastAsia="en-US"/>
        </w:rPr>
        <w:t xml:space="preserve">дист </w:t>
      </w:r>
      <w:r>
        <w:rPr>
          <w:lang w:eastAsia="en-US"/>
        </w:rPr>
        <w:t xml:space="preserve">– количество функционирующих дистанционных способов взаимодействия с </w:t>
      </w:r>
      <w:r>
        <w:rPr>
          <w:lang w:eastAsia="en-US"/>
        </w:rPr>
        <w:t>получателями услуг, информация о которых размещена на официальном сайте организации культуры.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При наличии и функционировании более трех дистанционных способов взаимодействия с получателями услуг показатель оценки качества (П</w:t>
      </w:r>
      <w:r>
        <w:rPr>
          <w:vertAlign w:val="subscript"/>
          <w:lang w:eastAsia="en-US"/>
        </w:rPr>
        <w:t>дист</w:t>
      </w:r>
      <w:r>
        <w:rPr>
          <w:lang w:eastAsia="en-US"/>
        </w:rPr>
        <w:t>) принимает значение 100 бал</w:t>
      </w:r>
      <w:r>
        <w:rPr>
          <w:lang w:eastAsia="en-US"/>
        </w:rPr>
        <w:t>лов;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в) значение показателя оценки качества "</w:t>
      </w:r>
      <w:r>
        <w:t>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</w:t>
      </w:r>
      <w:r>
        <w:t xml:space="preserve"> сайте организации культуры" </w:t>
      </w:r>
      <w:r>
        <w:rPr>
          <w:lang w:eastAsia="en-US"/>
        </w:rPr>
        <w:t>(П</w:t>
      </w:r>
      <w:r>
        <w:rPr>
          <w:vertAlign w:val="superscript"/>
          <w:lang w:eastAsia="en-US"/>
        </w:rPr>
        <w:t>откр</w:t>
      </w:r>
      <w:r>
        <w:rPr>
          <w:vertAlign w:val="subscript"/>
          <w:lang w:eastAsia="en-US"/>
        </w:rPr>
        <w:t>уд</w:t>
      </w:r>
      <w:r>
        <w:rPr>
          <w:lang w:eastAsia="en-US"/>
        </w:rPr>
        <w:t>), определяется по формуле:</w:t>
      </w:r>
    </w:p>
    <w:p w:rsidR="00ED0305" w:rsidRDefault="00ED0305">
      <w:pPr>
        <w:pStyle w:val="10"/>
        <w:jc w:val="right"/>
        <w:rPr>
          <w:lang w:eastAsia="en-US"/>
        </w:rPr>
      </w:pPr>
    </w:p>
    <w:tbl>
      <w:tblPr>
        <w:tblW w:w="7060" w:type="dxa"/>
        <w:jc w:val="right"/>
        <w:tblLayout w:type="fixed"/>
        <w:tblLook w:val="04A0" w:firstRow="1" w:lastRow="0" w:firstColumn="1" w:lastColumn="0" w:noHBand="0" w:noVBand="1"/>
      </w:tblPr>
      <w:tblGrid>
        <w:gridCol w:w="1418"/>
        <w:gridCol w:w="1735"/>
        <w:gridCol w:w="1199"/>
        <w:gridCol w:w="2708"/>
      </w:tblGrid>
      <w:tr w:rsidR="00ED0305">
        <w:trPr>
          <w:jc w:val="right"/>
        </w:trPr>
        <w:tc>
          <w:tcPr>
            <w:tcW w:w="1417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right="-46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vertAlign w:val="superscript"/>
                <w:lang w:eastAsia="en-US"/>
              </w:rPr>
              <w:t>откр</w:t>
            </w:r>
            <w:r>
              <w:rPr>
                <w:vertAlign w:val="subscript"/>
                <w:lang w:eastAsia="en-US"/>
              </w:rPr>
              <w:t>уд</w:t>
            </w:r>
            <w:r>
              <w:rPr>
                <w:lang w:eastAsia="en-US"/>
              </w:rPr>
              <w:t>= (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>
              <w:rPr>
                <w:vertAlign w:val="subscript"/>
                <w:lang w:eastAsia="en-US"/>
              </w:rPr>
              <w:t xml:space="preserve">стенд </w:t>
            </w:r>
            <w:r>
              <w:rPr>
                <w:lang w:eastAsia="en-US"/>
              </w:rPr>
              <w:t>+</w:t>
            </w:r>
            <w:r>
              <w:rPr>
                <w:vertAlign w:val="subscript"/>
                <w:lang w:eastAsia="en-US"/>
              </w:rPr>
              <w:t xml:space="preserve"> </w:t>
            </w:r>
            <w:r>
              <w:rPr>
                <w:lang w:eastAsia="en-US"/>
              </w:rPr>
              <w:t>У</w:t>
            </w:r>
            <w:r>
              <w:rPr>
                <w:vertAlign w:val="subscript"/>
                <w:lang w:eastAsia="en-US"/>
              </w:rPr>
              <w:t>сайт</w:t>
            </w:r>
          </w:p>
        </w:tc>
        <w:tc>
          <w:tcPr>
            <w:tcW w:w="1199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rPr>
                <w:lang w:eastAsia="en-US"/>
              </w:rPr>
            </w:pPr>
            <w:r>
              <w:rPr>
                <w:lang w:eastAsia="en-US"/>
              </w:rPr>
              <w:t xml:space="preserve"> )×100,</w:t>
            </w:r>
          </w:p>
        </w:tc>
        <w:tc>
          <w:tcPr>
            <w:tcW w:w="2708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(1.3)</w:t>
            </w:r>
          </w:p>
        </w:tc>
      </w:tr>
      <w:tr w:rsidR="00ED0305">
        <w:trPr>
          <w:jc w:val="right"/>
        </w:trPr>
        <w:tc>
          <w:tcPr>
            <w:tcW w:w="1417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18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2×Ч</w:t>
            </w:r>
            <w:r>
              <w:rPr>
                <w:vertAlign w:val="subscript"/>
                <w:lang w:eastAsia="en-US"/>
              </w:rPr>
              <w:t>общ</w:t>
            </w:r>
          </w:p>
        </w:tc>
        <w:tc>
          <w:tcPr>
            <w:tcW w:w="1199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2708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</w:tr>
    </w:tbl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где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У</w:t>
      </w:r>
      <w:r>
        <w:rPr>
          <w:vertAlign w:val="subscript"/>
          <w:lang w:eastAsia="en-US"/>
        </w:rPr>
        <w:t>стенд</w:t>
      </w:r>
      <w:r>
        <w:rPr>
          <w:lang w:eastAsia="en-US"/>
        </w:rPr>
        <w:t xml:space="preserve"> – число получателей услуг, удовлетворенных открытостью, полнотой и доступностью информации, размещенной на информационных стендах в </w:t>
      </w:r>
      <w:r>
        <w:t>помещении организации культуры</w:t>
      </w:r>
      <w:r>
        <w:rPr>
          <w:lang w:eastAsia="en-US"/>
        </w:rPr>
        <w:t>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У</w:t>
      </w:r>
      <w:r>
        <w:rPr>
          <w:vertAlign w:val="subscript"/>
          <w:lang w:eastAsia="en-US"/>
        </w:rPr>
        <w:t>сайт</w:t>
      </w:r>
      <w:r>
        <w:rPr>
          <w:lang w:eastAsia="en-US"/>
        </w:rPr>
        <w:t xml:space="preserve"> – число получателей услуг, удовлетворенных открытостью, полнотой и доступностью инфор</w:t>
      </w:r>
      <w:r>
        <w:rPr>
          <w:lang w:eastAsia="en-US"/>
        </w:rPr>
        <w:t>мации, размещенной на официальном сайте организации;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Ч</w:t>
      </w:r>
      <w:r>
        <w:rPr>
          <w:vertAlign w:val="subscript"/>
          <w:lang w:eastAsia="en-US"/>
        </w:rPr>
        <w:t>общ</w:t>
      </w:r>
      <w:r>
        <w:rPr>
          <w:lang w:eastAsia="en-US"/>
        </w:rPr>
        <w:t xml:space="preserve"> – общее число опрошенных получателей услуг.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>2. Расчет показателей, характеризующих критерий оценки качества "Комфортность условий предоставления услуг, в том числе время ожидания предоставления услу</w:t>
      </w:r>
      <w:r>
        <w:rPr>
          <w:lang w:eastAsia="en-US"/>
        </w:rPr>
        <w:t>г":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>а) показатель оценки качества "Обеспечение в организации культуры комфортных условий предоставления услуг: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>- наличие комфортной зоны отдыха (ожидания), оборудованной соответствующей мебелью;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>- наличие и понятность навигации в помещении организации куль</w:t>
      </w:r>
      <w:r>
        <w:rPr>
          <w:lang w:eastAsia="en-US"/>
        </w:rPr>
        <w:t>туры;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>- наличие и доступность питьевой воды в помещении организации;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lastRenderedPageBreak/>
        <w:t>- наличие и доступность санитарно-гигиенических помещений в организации;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>- удовлетворительное санитарное состояние помещений организации культуры;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>- транспортная доступность организации к</w:t>
      </w:r>
      <w:r>
        <w:rPr>
          <w:lang w:eastAsia="en-US"/>
        </w:rPr>
        <w:t>ультуры (наличие общественного транспорта, парковки);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>- доступность записи на получение услуги (по телефону, на официальном сайте организации культуры, посредством Единого портала государственных и муниципальных услуг, при личном посещении в регистратуре и</w:t>
      </w:r>
      <w:r>
        <w:rPr>
          <w:lang w:eastAsia="en-US"/>
        </w:rPr>
        <w:t>ли у специалиста организации культуры и др.);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>- иные условия.</w:t>
      </w:r>
    </w:p>
    <w:p w:rsidR="00ED0305" w:rsidRDefault="00ED0305">
      <w:pPr>
        <w:pStyle w:val="10"/>
        <w:ind w:firstLine="708"/>
        <w:rPr>
          <w:lang w:eastAsia="en-US"/>
        </w:rPr>
      </w:pP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>Значение показателя (П</w:t>
      </w:r>
      <w:r>
        <w:rPr>
          <w:vertAlign w:val="subscript"/>
          <w:lang w:eastAsia="en-US"/>
        </w:rPr>
        <w:t>комф.усл</w:t>
      </w:r>
      <w:r>
        <w:rPr>
          <w:lang w:eastAsia="en-US"/>
        </w:rPr>
        <w:t>) определяется по формуле:</w:t>
      </w:r>
    </w:p>
    <w:p w:rsidR="00ED0305" w:rsidRDefault="00ED0305">
      <w:pPr>
        <w:pStyle w:val="10"/>
        <w:ind w:firstLine="709"/>
        <w:rPr>
          <w:lang w:eastAsia="en-US"/>
        </w:rPr>
      </w:pPr>
    </w:p>
    <w:p w:rsidR="00ED0305" w:rsidRDefault="002E1CAF">
      <w:pPr>
        <w:pStyle w:val="10"/>
        <w:jc w:val="right"/>
        <w:rPr>
          <w:lang w:eastAsia="en-US"/>
        </w:rPr>
      </w:pPr>
      <w:r>
        <w:rPr>
          <w:lang w:eastAsia="en-US"/>
        </w:rPr>
        <w:t>П</w:t>
      </w:r>
      <w:r>
        <w:rPr>
          <w:vertAlign w:val="subscript"/>
          <w:lang w:eastAsia="en-US"/>
        </w:rPr>
        <w:t>комф.усл</w:t>
      </w:r>
      <w:r>
        <w:rPr>
          <w:lang w:eastAsia="en-US"/>
        </w:rPr>
        <w:t xml:space="preserve"> = Т</w:t>
      </w:r>
      <w:r>
        <w:rPr>
          <w:vertAlign w:val="subscript"/>
          <w:lang w:eastAsia="en-US"/>
        </w:rPr>
        <w:t>комф</w:t>
      </w:r>
      <w:r>
        <w:rPr>
          <w:lang w:eastAsia="en-US"/>
        </w:rPr>
        <w:t>×С</w:t>
      </w:r>
      <w:r>
        <w:rPr>
          <w:vertAlign w:val="subscript"/>
          <w:lang w:eastAsia="en-US"/>
        </w:rPr>
        <w:t>комф</w:t>
      </w:r>
      <w:r>
        <w:rPr>
          <w:lang w:eastAsia="en-US"/>
        </w:rPr>
        <w:t>,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(2.1)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 xml:space="preserve">где: 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Т</w:t>
      </w:r>
      <w:r>
        <w:rPr>
          <w:vertAlign w:val="subscript"/>
          <w:lang w:eastAsia="en-US"/>
        </w:rPr>
        <w:t xml:space="preserve">комф </w:t>
      </w:r>
      <w:r>
        <w:rPr>
          <w:lang w:eastAsia="en-US"/>
        </w:rPr>
        <w:t>– количество баллов за каждое комфортное условие предоставления услуг (</w:t>
      </w:r>
      <w:r>
        <w:t>по 20 баллов за к</w:t>
      </w:r>
      <w:r>
        <w:t>аждое комфортное условие)</w:t>
      </w:r>
      <w:r>
        <w:rPr>
          <w:lang w:eastAsia="en-US"/>
        </w:rPr>
        <w:t>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С</w:t>
      </w:r>
      <w:r>
        <w:rPr>
          <w:vertAlign w:val="subscript"/>
          <w:lang w:eastAsia="en-US"/>
        </w:rPr>
        <w:t>комф</w:t>
      </w:r>
      <w:r>
        <w:rPr>
          <w:lang w:eastAsia="en-US"/>
        </w:rPr>
        <w:t xml:space="preserve"> – количество комфортных условий предоставления услуг.</w:t>
      </w:r>
    </w:p>
    <w:p w:rsidR="00ED0305" w:rsidRDefault="002E1CAF">
      <w:pPr>
        <w:pStyle w:val="10"/>
        <w:ind w:firstLine="709"/>
        <w:rPr>
          <w:highlight w:val="yellow"/>
          <w:lang w:eastAsia="en-US"/>
        </w:rPr>
      </w:pPr>
      <w:r>
        <w:rPr>
          <w:lang w:eastAsia="en-US"/>
        </w:rPr>
        <w:t>При наличии пяти и более комфортных условий предоставления услуг показатель оценки качества (П</w:t>
      </w:r>
      <w:r>
        <w:rPr>
          <w:vertAlign w:val="subscript"/>
          <w:lang w:eastAsia="en-US"/>
        </w:rPr>
        <w:t>комф.усл</w:t>
      </w:r>
      <w:r>
        <w:rPr>
          <w:lang w:eastAsia="en-US"/>
        </w:rPr>
        <w:t>) принимает значение 100 баллов;</w:t>
      </w:r>
    </w:p>
    <w:p w:rsidR="00ED0305" w:rsidRDefault="00ED0305">
      <w:pPr>
        <w:pStyle w:val="10"/>
        <w:ind w:left="708"/>
        <w:jc w:val="center"/>
        <w:rPr>
          <w:lang w:eastAsia="en-US"/>
        </w:rPr>
      </w:pP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б) значение показателя оценки кач</w:t>
      </w:r>
      <w:r>
        <w:rPr>
          <w:lang w:eastAsia="en-US"/>
        </w:rPr>
        <w:t>ества "Доля получателей услуг удовлетворенных комфортностью предоставления услуг организацией культуры" (П</w:t>
      </w:r>
      <w:r>
        <w:rPr>
          <w:vertAlign w:val="superscript"/>
          <w:lang w:eastAsia="en-US"/>
        </w:rPr>
        <w:t>комф</w:t>
      </w:r>
      <w:r>
        <w:rPr>
          <w:vertAlign w:val="subscript"/>
          <w:lang w:eastAsia="en-US"/>
        </w:rPr>
        <w:t>уд</w:t>
      </w:r>
      <w:r>
        <w:rPr>
          <w:lang w:eastAsia="en-US"/>
        </w:rPr>
        <w:t>) определяется по формуле:</w:t>
      </w:r>
    </w:p>
    <w:p w:rsidR="00ED0305" w:rsidRDefault="00ED0305">
      <w:pPr>
        <w:pStyle w:val="10"/>
        <w:ind w:firstLine="709"/>
      </w:pPr>
    </w:p>
    <w:tbl>
      <w:tblPr>
        <w:tblW w:w="7367" w:type="dxa"/>
        <w:jc w:val="right"/>
        <w:tblLayout w:type="fixed"/>
        <w:tblLook w:val="04A0" w:firstRow="1" w:lastRow="0" w:firstColumn="1" w:lastColumn="0" w:noHBand="0" w:noVBand="1"/>
      </w:tblPr>
      <w:tblGrid>
        <w:gridCol w:w="1730"/>
        <w:gridCol w:w="991"/>
        <w:gridCol w:w="2324"/>
        <w:gridCol w:w="2322"/>
      </w:tblGrid>
      <w:tr w:rsidR="00ED0305">
        <w:trPr>
          <w:jc w:val="right"/>
        </w:trPr>
        <w:tc>
          <w:tcPr>
            <w:tcW w:w="1729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right="-46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vertAlign w:val="superscript"/>
                <w:lang w:eastAsia="en-US"/>
              </w:rPr>
              <w:t>комф</w:t>
            </w:r>
            <w:r>
              <w:rPr>
                <w:vertAlign w:val="subscript"/>
                <w:lang w:eastAsia="en-US"/>
              </w:rPr>
              <w:t>уд</w:t>
            </w:r>
            <w:r>
              <w:rPr>
                <w:lang w:eastAsia="en-US"/>
              </w:rPr>
              <w:t xml:space="preserve"> =   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>
              <w:rPr>
                <w:vertAlign w:val="superscript"/>
                <w:lang w:eastAsia="en-US"/>
              </w:rPr>
              <w:t>комф</w:t>
            </w:r>
            <w:r>
              <w:rPr>
                <w:vertAlign w:val="subscript"/>
                <w:lang w:eastAsia="en-US"/>
              </w:rPr>
              <w:t xml:space="preserve"> </w:t>
            </w:r>
          </w:p>
        </w:tc>
        <w:tc>
          <w:tcPr>
            <w:tcW w:w="2324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rPr>
                <w:lang w:eastAsia="en-US"/>
              </w:rPr>
            </w:pPr>
            <w:r>
              <w:rPr>
                <w:lang w:eastAsia="en-US"/>
              </w:rPr>
              <w:t xml:space="preserve"> ×100,</w:t>
            </w:r>
          </w:p>
        </w:tc>
        <w:tc>
          <w:tcPr>
            <w:tcW w:w="2322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(2.3)</w:t>
            </w:r>
          </w:p>
        </w:tc>
      </w:tr>
      <w:tr w:rsidR="00ED0305">
        <w:trPr>
          <w:jc w:val="right"/>
        </w:trPr>
        <w:tc>
          <w:tcPr>
            <w:tcW w:w="1729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</w:t>
            </w:r>
            <w:r>
              <w:rPr>
                <w:vertAlign w:val="subscript"/>
                <w:lang w:eastAsia="en-US"/>
              </w:rPr>
              <w:t>общ</w:t>
            </w:r>
          </w:p>
        </w:tc>
        <w:tc>
          <w:tcPr>
            <w:tcW w:w="2324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2322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</w:tr>
    </w:tbl>
    <w:p w:rsidR="00ED0305" w:rsidRDefault="00ED0305">
      <w:pPr>
        <w:pStyle w:val="10"/>
        <w:ind w:firstLine="709"/>
        <w:rPr>
          <w:lang w:eastAsia="en-US"/>
        </w:rPr>
      </w:pP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где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У</w:t>
      </w:r>
      <w:r>
        <w:rPr>
          <w:vertAlign w:val="superscript"/>
          <w:lang w:eastAsia="en-US"/>
        </w:rPr>
        <w:t>комф</w:t>
      </w:r>
      <w:r>
        <w:rPr>
          <w:lang w:eastAsia="en-US"/>
        </w:rPr>
        <w:t xml:space="preserve"> – число получателей услуг, </w:t>
      </w:r>
      <w:r>
        <w:t xml:space="preserve">удовлетворенных комфортностью </w:t>
      </w:r>
      <w:r>
        <w:t>предоставления услуг организацией культуры</w:t>
      </w:r>
      <w:r>
        <w:rPr>
          <w:lang w:eastAsia="en-US"/>
        </w:rPr>
        <w:t>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Ч</w:t>
      </w:r>
      <w:r>
        <w:rPr>
          <w:vertAlign w:val="subscript"/>
          <w:lang w:eastAsia="en-US"/>
        </w:rPr>
        <w:t>общ</w:t>
      </w:r>
      <w:r>
        <w:rPr>
          <w:lang w:eastAsia="en-US"/>
        </w:rPr>
        <w:t xml:space="preserve"> – общее число опрошенных получателей услуг.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 xml:space="preserve">3. Расчет показателей, характеризующих критерий оценки качества "Доступность услуг для инвалидов": 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а) показатель оценки качества "Оборудование помещений организац</w:t>
      </w:r>
      <w:r>
        <w:rPr>
          <w:lang w:eastAsia="en-US"/>
        </w:rPr>
        <w:t>ии культуры и прилегающей к ней территории с учетом доступности для инвалидов":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lastRenderedPageBreak/>
        <w:t>- наличие оборудованных входных групп пандусами (подъемными платформами);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- выделенных стоянок для автотранспортных средств инвалидов;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- адаптированных лифтов, поручней, расшир</w:t>
      </w:r>
      <w:r>
        <w:rPr>
          <w:lang w:eastAsia="en-US"/>
        </w:rPr>
        <w:t>енных дверных проемов;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- сменных кресел-колясок;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- специально оборудованных санитарно-гигиенических помещений.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Для учреждений, помещения которых расположены в объектах культурного наследия, перечень условий, которые необходимо проверить по этому показателю</w:t>
      </w:r>
      <w:r>
        <w:rPr>
          <w:lang w:eastAsia="en-US"/>
        </w:rPr>
        <w:t>, находится в Приложении 3.</w:t>
      </w:r>
    </w:p>
    <w:p w:rsidR="00ED0305" w:rsidRDefault="00ED0305">
      <w:pPr>
        <w:pStyle w:val="10"/>
        <w:ind w:firstLine="709"/>
        <w:rPr>
          <w:lang w:eastAsia="en-US"/>
        </w:rPr>
      </w:pP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Значение показателя П</w:t>
      </w:r>
      <w:r>
        <w:rPr>
          <w:vertAlign w:val="superscript"/>
          <w:lang w:eastAsia="en-US"/>
        </w:rPr>
        <w:t>орг</w:t>
      </w:r>
      <w:r>
        <w:rPr>
          <w:vertAlign w:val="subscript"/>
          <w:lang w:eastAsia="en-US"/>
        </w:rPr>
        <w:t>дост</w:t>
      </w:r>
      <w:r>
        <w:rPr>
          <w:lang w:eastAsia="en-US"/>
        </w:rPr>
        <w:t xml:space="preserve"> определяется по формуле:</w:t>
      </w:r>
    </w:p>
    <w:p w:rsidR="00ED0305" w:rsidRDefault="00ED0305">
      <w:pPr>
        <w:pStyle w:val="10"/>
        <w:ind w:firstLine="709"/>
        <w:rPr>
          <w:lang w:eastAsia="en-US"/>
        </w:rPr>
      </w:pPr>
    </w:p>
    <w:p w:rsidR="00ED0305" w:rsidRDefault="002E1CAF">
      <w:pPr>
        <w:pStyle w:val="10"/>
        <w:jc w:val="right"/>
        <w:rPr>
          <w:lang w:eastAsia="en-US"/>
        </w:rPr>
      </w:pPr>
      <w:r>
        <w:rPr>
          <w:lang w:eastAsia="en-US"/>
        </w:rPr>
        <w:t>П</w:t>
      </w:r>
      <w:r>
        <w:rPr>
          <w:vertAlign w:val="superscript"/>
          <w:lang w:eastAsia="en-US"/>
        </w:rPr>
        <w:t>орг</w:t>
      </w:r>
      <w:r>
        <w:rPr>
          <w:vertAlign w:val="subscript"/>
          <w:lang w:eastAsia="en-US"/>
        </w:rPr>
        <w:t>дост</w:t>
      </w:r>
      <w:r>
        <w:rPr>
          <w:lang w:eastAsia="en-US"/>
        </w:rPr>
        <w:t xml:space="preserve"> = Т</w:t>
      </w:r>
      <w:r>
        <w:rPr>
          <w:vertAlign w:val="superscript"/>
          <w:lang w:eastAsia="en-US"/>
        </w:rPr>
        <w:t>орг</w:t>
      </w:r>
      <w:r>
        <w:rPr>
          <w:vertAlign w:val="subscript"/>
          <w:lang w:eastAsia="en-US"/>
        </w:rPr>
        <w:t>дост</w:t>
      </w:r>
      <w:r>
        <w:rPr>
          <w:lang w:eastAsia="en-US"/>
        </w:rPr>
        <w:t xml:space="preserve"> × С</w:t>
      </w:r>
      <w:r>
        <w:rPr>
          <w:vertAlign w:val="superscript"/>
          <w:lang w:eastAsia="en-US"/>
        </w:rPr>
        <w:t>орг</w:t>
      </w:r>
      <w:r>
        <w:rPr>
          <w:vertAlign w:val="subscript"/>
          <w:lang w:eastAsia="en-US"/>
        </w:rPr>
        <w:t xml:space="preserve">дост </w:t>
      </w:r>
      <w:r>
        <w:rPr>
          <w:lang w:eastAsia="en-US"/>
        </w:rPr>
        <w:t>,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(3.1)</w:t>
      </w:r>
    </w:p>
    <w:p w:rsidR="00ED0305" w:rsidRDefault="002E1CAF">
      <w:pPr>
        <w:pStyle w:val="10"/>
        <w:ind w:left="709"/>
        <w:rPr>
          <w:lang w:eastAsia="en-US"/>
        </w:rPr>
      </w:pPr>
      <w:r>
        <w:rPr>
          <w:lang w:eastAsia="en-US"/>
        </w:rPr>
        <w:t>где: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Т</w:t>
      </w:r>
      <w:r>
        <w:rPr>
          <w:vertAlign w:val="superscript"/>
          <w:lang w:eastAsia="en-US"/>
        </w:rPr>
        <w:t>орг</w:t>
      </w:r>
      <w:r>
        <w:rPr>
          <w:vertAlign w:val="subscript"/>
          <w:lang w:eastAsia="en-US"/>
        </w:rPr>
        <w:t>дост</w:t>
      </w:r>
      <w:r>
        <w:rPr>
          <w:lang w:eastAsia="en-US"/>
        </w:rPr>
        <w:t xml:space="preserve"> – количество баллов за каждое условие доступности организации для инвалидов (</w:t>
      </w:r>
      <w:r>
        <w:t>по 20 баллов за каждое условие)</w:t>
      </w:r>
      <w:r>
        <w:rPr>
          <w:lang w:eastAsia="en-US"/>
        </w:rPr>
        <w:t>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С</w:t>
      </w:r>
      <w:r>
        <w:rPr>
          <w:vertAlign w:val="superscript"/>
          <w:lang w:eastAsia="en-US"/>
        </w:rPr>
        <w:t>орг</w:t>
      </w:r>
      <w:r>
        <w:rPr>
          <w:vertAlign w:val="subscript"/>
          <w:lang w:eastAsia="en-US"/>
        </w:rPr>
        <w:t xml:space="preserve">дост  </w:t>
      </w:r>
      <w:r>
        <w:rPr>
          <w:lang w:eastAsia="en-US"/>
        </w:rPr>
        <w:t xml:space="preserve">– количество условий доступности организации для инвалидов. 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При наличии пяти и более условий доступности услуг для инвалидов показатель оценки качества (П</w:t>
      </w:r>
      <w:r>
        <w:rPr>
          <w:vertAlign w:val="superscript"/>
          <w:lang w:eastAsia="en-US"/>
        </w:rPr>
        <w:t>орг</w:t>
      </w:r>
      <w:r>
        <w:rPr>
          <w:vertAlign w:val="subscript"/>
          <w:lang w:eastAsia="en-US"/>
        </w:rPr>
        <w:t>дост</w:t>
      </w:r>
      <w:r>
        <w:rPr>
          <w:lang w:eastAsia="en-US"/>
        </w:rPr>
        <w:t>)</w:t>
      </w:r>
      <w:r>
        <w:rPr>
          <w:vertAlign w:val="subscript"/>
          <w:lang w:eastAsia="en-US"/>
        </w:rPr>
        <w:t xml:space="preserve"> </w:t>
      </w:r>
      <w:r>
        <w:rPr>
          <w:lang w:eastAsia="en-US"/>
        </w:rPr>
        <w:t>принимает значение 100 баллов;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б) показатель оценки качества "Обеспечение в организаци</w:t>
      </w:r>
      <w:r>
        <w:rPr>
          <w:lang w:eastAsia="en-US"/>
        </w:rPr>
        <w:t>и культуры условий доступности, позволяющих инвалидам получать услуги наравне с другими":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- дублирование для инвалидов по слуху и зрению звуковой и зрительной информации;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- дублирование надписей, знаков и иной текстовой и графической информации знаками, вы</w:t>
      </w:r>
      <w:r>
        <w:rPr>
          <w:lang w:eastAsia="en-US"/>
        </w:rPr>
        <w:t>полненными рельефно-точечным шрифтом Брайля;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- возможность предоставления инвалидам по слуху (слуху и зрению) услуг сурдопереводчика (тифлосурдопереводчика);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- наличие альтернативной версии официального сайта организации культуры для инвалидов по зрению;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-</w:t>
      </w:r>
      <w:r>
        <w:rPr>
          <w:lang w:eastAsia="en-US"/>
        </w:rPr>
        <w:t> 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территории;</w:t>
      </w:r>
    </w:p>
    <w:p w:rsidR="00ED0305" w:rsidRDefault="002E1CAF">
      <w:pPr>
        <w:pStyle w:val="10"/>
        <w:ind w:firstLine="709"/>
      </w:pPr>
      <w:r>
        <w:rPr>
          <w:lang w:eastAsia="en-US"/>
        </w:rPr>
        <w:t>- </w:t>
      </w:r>
      <w:r>
        <w:t xml:space="preserve">наличие возможности предоставления услуги в дистанционном </w:t>
      </w:r>
      <w:r>
        <w:t>режиме или на дому.</w:t>
      </w:r>
    </w:p>
    <w:p w:rsidR="00ED0305" w:rsidRDefault="00ED0305">
      <w:pPr>
        <w:pStyle w:val="10"/>
        <w:ind w:firstLine="709"/>
      </w:pPr>
    </w:p>
    <w:p w:rsidR="00ED0305" w:rsidRDefault="002E1CAF">
      <w:pPr>
        <w:pStyle w:val="10"/>
        <w:ind w:firstLine="709"/>
        <w:rPr>
          <w:lang w:eastAsia="en-US"/>
        </w:rPr>
      </w:pPr>
      <w:r>
        <w:t xml:space="preserve">Значение показателя </w:t>
      </w:r>
      <w:r>
        <w:rPr>
          <w:lang w:eastAsia="en-US"/>
        </w:rPr>
        <w:t>П</w:t>
      </w:r>
      <w:r>
        <w:rPr>
          <w:vertAlign w:val="superscript"/>
          <w:lang w:eastAsia="en-US"/>
        </w:rPr>
        <w:t>услуг</w:t>
      </w:r>
      <w:r>
        <w:rPr>
          <w:vertAlign w:val="subscript"/>
          <w:lang w:eastAsia="en-US"/>
        </w:rPr>
        <w:t>дост</w:t>
      </w:r>
      <w:r>
        <w:rPr>
          <w:lang w:eastAsia="en-US"/>
        </w:rPr>
        <w:t xml:space="preserve"> определяется по формуле:</w:t>
      </w:r>
    </w:p>
    <w:p w:rsidR="00ED0305" w:rsidRDefault="00ED0305">
      <w:pPr>
        <w:pStyle w:val="10"/>
        <w:ind w:firstLine="709"/>
        <w:rPr>
          <w:lang w:eastAsia="en-US"/>
        </w:rPr>
      </w:pPr>
    </w:p>
    <w:p w:rsidR="00ED0305" w:rsidRDefault="002E1CAF">
      <w:pPr>
        <w:pStyle w:val="10"/>
        <w:jc w:val="right"/>
        <w:rPr>
          <w:lang w:eastAsia="en-US"/>
        </w:rPr>
      </w:pPr>
      <w:r>
        <w:rPr>
          <w:lang w:eastAsia="en-US"/>
        </w:rPr>
        <w:lastRenderedPageBreak/>
        <w:t>П</w:t>
      </w:r>
      <w:r>
        <w:rPr>
          <w:vertAlign w:val="superscript"/>
          <w:lang w:eastAsia="en-US"/>
        </w:rPr>
        <w:t>услуг</w:t>
      </w:r>
      <w:r>
        <w:rPr>
          <w:vertAlign w:val="subscript"/>
          <w:lang w:eastAsia="en-US"/>
        </w:rPr>
        <w:t>дост</w:t>
      </w:r>
      <w:r>
        <w:rPr>
          <w:lang w:eastAsia="en-US"/>
        </w:rPr>
        <w:t xml:space="preserve"> = Т</w:t>
      </w:r>
      <w:r>
        <w:rPr>
          <w:vertAlign w:val="superscript"/>
          <w:lang w:eastAsia="en-US"/>
        </w:rPr>
        <w:t>услуг</w:t>
      </w:r>
      <w:r>
        <w:rPr>
          <w:vertAlign w:val="subscript"/>
          <w:lang w:eastAsia="en-US"/>
        </w:rPr>
        <w:t>дост</w:t>
      </w:r>
      <w:r>
        <w:rPr>
          <w:lang w:eastAsia="en-US"/>
        </w:rPr>
        <w:t xml:space="preserve"> × С</w:t>
      </w:r>
      <w:r>
        <w:rPr>
          <w:vertAlign w:val="superscript"/>
          <w:lang w:eastAsia="en-US"/>
        </w:rPr>
        <w:t>услуг</w:t>
      </w:r>
      <w:r>
        <w:rPr>
          <w:vertAlign w:val="subscript"/>
          <w:lang w:eastAsia="en-US"/>
        </w:rPr>
        <w:t>дост</w:t>
      </w:r>
      <w:r>
        <w:rPr>
          <w:lang w:eastAsia="en-US"/>
        </w:rPr>
        <w:t>,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(3.2)</w:t>
      </w:r>
    </w:p>
    <w:p w:rsidR="00ED0305" w:rsidRDefault="002E1CAF">
      <w:pPr>
        <w:pStyle w:val="10"/>
        <w:ind w:left="709"/>
        <w:rPr>
          <w:lang w:eastAsia="en-US"/>
        </w:rPr>
      </w:pPr>
      <w:r>
        <w:rPr>
          <w:lang w:eastAsia="en-US"/>
        </w:rPr>
        <w:t>где: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Т</w:t>
      </w:r>
      <w:r>
        <w:rPr>
          <w:vertAlign w:val="superscript"/>
          <w:lang w:eastAsia="en-US"/>
        </w:rPr>
        <w:t>услуг</w:t>
      </w:r>
      <w:r>
        <w:rPr>
          <w:vertAlign w:val="subscript"/>
          <w:lang w:eastAsia="en-US"/>
        </w:rPr>
        <w:t>дост</w:t>
      </w:r>
      <w:r>
        <w:rPr>
          <w:lang w:eastAsia="en-US"/>
        </w:rPr>
        <w:t xml:space="preserve"> – количество баллов за каждое условие доступности, позволяющее инвалидам получать услуги наравне с другими (</w:t>
      </w:r>
      <w:r>
        <w:t xml:space="preserve">по 20 </w:t>
      </w:r>
      <w:r>
        <w:t>баллов за каждое условие)</w:t>
      </w:r>
      <w:r>
        <w:rPr>
          <w:lang w:eastAsia="en-US"/>
        </w:rPr>
        <w:t>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С</w:t>
      </w:r>
      <w:r>
        <w:rPr>
          <w:vertAlign w:val="superscript"/>
          <w:lang w:eastAsia="en-US"/>
        </w:rPr>
        <w:t>услуг</w:t>
      </w:r>
      <w:r>
        <w:rPr>
          <w:vertAlign w:val="subscript"/>
          <w:lang w:eastAsia="en-US"/>
        </w:rPr>
        <w:t xml:space="preserve">дост </w:t>
      </w:r>
      <w:r>
        <w:rPr>
          <w:lang w:eastAsia="en-US"/>
        </w:rPr>
        <w:t>– количество условий доступности, позволяющих инвалидам получать услуги наравне с другими.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При наличии пяти и более условий доступности, позволяющих инвалидам получать услуги наравне с другими, показатель оценки качест</w:t>
      </w:r>
      <w:r>
        <w:rPr>
          <w:lang w:eastAsia="en-US"/>
        </w:rPr>
        <w:t>ва (П</w:t>
      </w:r>
      <w:r>
        <w:rPr>
          <w:vertAlign w:val="superscript"/>
          <w:lang w:eastAsia="en-US"/>
        </w:rPr>
        <w:t>услуг</w:t>
      </w:r>
      <w:r>
        <w:rPr>
          <w:vertAlign w:val="subscript"/>
          <w:lang w:eastAsia="en-US"/>
        </w:rPr>
        <w:t>дост</w:t>
      </w:r>
      <w:r>
        <w:rPr>
          <w:lang w:eastAsia="en-US"/>
        </w:rPr>
        <w:t>) принимает значение 100 баллов;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в) значение показателя оценки качества "</w:t>
      </w:r>
      <w:r>
        <w:t>Доля получателей услуг, удовлетворенных доступностью услуг для инвалидов"</w:t>
      </w:r>
      <w:r>
        <w:rPr>
          <w:lang w:eastAsia="en-US"/>
        </w:rPr>
        <w:t xml:space="preserve"> (П</w:t>
      </w:r>
      <w:r>
        <w:rPr>
          <w:vertAlign w:val="superscript"/>
          <w:lang w:eastAsia="en-US"/>
        </w:rPr>
        <w:t>дост</w:t>
      </w:r>
      <w:r>
        <w:rPr>
          <w:vertAlign w:val="subscript"/>
          <w:lang w:eastAsia="en-US"/>
        </w:rPr>
        <w:t>уд</w:t>
      </w:r>
      <w:r>
        <w:rPr>
          <w:lang w:eastAsia="en-US"/>
        </w:rPr>
        <w:t xml:space="preserve">) определяется по формуле: </w:t>
      </w:r>
    </w:p>
    <w:p w:rsidR="00ED0305" w:rsidRDefault="00ED0305">
      <w:pPr>
        <w:pStyle w:val="10"/>
        <w:jc w:val="right"/>
        <w:rPr>
          <w:lang w:eastAsia="en-US"/>
        </w:rPr>
      </w:pPr>
    </w:p>
    <w:tbl>
      <w:tblPr>
        <w:tblW w:w="6440" w:type="dxa"/>
        <w:jc w:val="right"/>
        <w:tblLayout w:type="fixed"/>
        <w:tblLook w:val="04A0" w:firstRow="1" w:lastRow="0" w:firstColumn="1" w:lastColumn="0" w:noHBand="0" w:noVBand="1"/>
      </w:tblPr>
      <w:tblGrid>
        <w:gridCol w:w="1419"/>
        <w:gridCol w:w="1114"/>
        <w:gridCol w:w="1198"/>
        <w:gridCol w:w="2709"/>
      </w:tblGrid>
      <w:tr w:rsidR="00ED0305">
        <w:trPr>
          <w:jc w:val="right"/>
        </w:trPr>
        <w:tc>
          <w:tcPr>
            <w:tcW w:w="1418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right="-46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vertAlign w:val="superscript"/>
                <w:lang w:eastAsia="en-US"/>
              </w:rPr>
              <w:t>дост</w:t>
            </w:r>
            <w:r>
              <w:rPr>
                <w:vertAlign w:val="subscript"/>
                <w:lang w:eastAsia="en-US"/>
              </w:rPr>
              <w:t>уд</w:t>
            </w:r>
            <w:r>
              <w:rPr>
                <w:lang w:eastAsia="en-US"/>
              </w:rPr>
              <w:t xml:space="preserve"> = (</w:t>
            </w:r>
          </w:p>
        </w:tc>
        <w:tc>
          <w:tcPr>
            <w:tcW w:w="1114" w:type="dxa"/>
            <w:tcBorders>
              <w:bottom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>
              <w:rPr>
                <w:vertAlign w:val="superscript"/>
                <w:lang w:eastAsia="en-US"/>
              </w:rPr>
              <w:t>дост</w:t>
            </w:r>
            <w:r>
              <w:rPr>
                <w:vertAlign w:val="subscript"/>
                <w:lang w:eastAsia="en-US"/>
              </w:rPr>
              <w:t xml:space="preserve"> </w:t>
            </w:r>
          </w:p>
        </w:tc>
        <w:tc>
          <w:tcPr>
            <w:tcW w:w="1198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rPr>
                <w:lang w:eastAsia="en-US"/>
              </w:rPr>
            </w:pPr>
            <w:r>
              <w:rPr>
                <w:lang w:eastAsia="en-US"/>
              </w:rPr>
              <w:t xml:space="preserve"> )×100,</w:t>
            </w:r>
          </w:p>
        </w:tc>
        <w:tc>
          <w:tcPr>
            <w:tcW w:w="2709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(3.3)</w:t>
            </w:r>
          </w:p>
        </w:tc>
      </w:tr>
      <w:tr w:rsidR="00ED0305">
        <w:trPr>
          <w:jc w:val="right"/>
        </w:trPr>
        <w:tc>
          <w:tcPr>
            <w:tcW w:w="1418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18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</w:t>
            </w:r>
            <w:r>
              <w:rPr>
                <w:vertAlign w:val="subscript"/>
                <w:lang w:eastAsia="en-US"/>
              </w:rPr>
              <w:t>инв</w:t>
            </w:r>
          </w:p>
        </w:tc>
        <w:tc>
          <w:tcPr>
            <w:tcW w:w="1198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2709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</w:tr>
    </w:tbl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где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У</w:t>
      </w:r>
      <w:r>
        <w:rPr>
          <w:vertAlign w:val="superscript"/>
          <w:lang w:eastAsia="en-US"/>
        </w:rPr>
        <w:t>дост</w:t>
      </w:r>
      <w:r>
        <w:rPr>
          <w:lang w:eastAsia="en-US"/>
        </w:rPr>
        <w:t xml:space="preserve"> – число получателей услуг-инвалидов, </w:t>
      </w:r>
      <w:r>
        <w:t>удовлетворенных доступностью услуг для инвалидов</w:t>
      </w:r>
      <w:r>
        <w:rPr>
          <w:lang w:eastAsia="en-US"/>
        </w:rPr>
        <w:t>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Ч</w:t>
      </w:r>
      <w:r>
        <w:rPr>
          <w:vertAlign w:val="subscript"/>
          <w:lang w:eastAsia="en-US"/>
        </w:rPr>
        <w:t>инв</w:t>
      </w:r>
      <w:r>
        <w:rPr>
          <w:lang w:eastAsia="en-US"/>
        </w:rPr>
        <w:t xml:space="preserve"> – число опрошенных получателей услуг-инвалидов.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>4. Расчет показателей, характеризующих критерий оценки качества "Доброжелательность, вежливость работников организа</w:t>
      </w:r>
      <w:r>
        <w:rPr>
          <w:lang w:eastAsia="en-US"/>
        </w:rPr>
        <w:t>ции культуры":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а) значение показателя оценки качества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</w:t>
      </w:r>
      <w:r>
        <w:rPr>
          <w:lang w:eastAsia="en-US"/>
        </w:rPr>
        <w:t>нии в организацию культуры" (П</w:t>
      </w:r>
      <w:r>
        <w:rPr>
          <w:vertAlign w:val="superscript"/>
          <w:lang w:eastAsia="en-US"/>
        </w:rPr>
        <w:t>перв.конт</w:t>
      </w:r>
      <w:r>
        <w:rPr>
          <w:vertAlign w:val="subscript"/>
          <w:lang w:eastAsia="en-US"/>
        </w:rPr>
        <w:t xml:space="preserve"> уд</w:t>
      </w:r>
      <w:r>
        <w:rPr>
          <w:lang w:eastAsia="en-US"/>
        </w:rPr>
        <w:t>) определяется по формуле:</w:t>
      </w:r>
    </w:p>
    <w:p w:rsidR="00ED0305" w:rsidRDefault="00ED0305">
      <w:pPr>
        <w:pStyle w:val="10"/>
        <w:ind w:firstLine="709"/>
        <w:rPr>
          <w:lang w:eastAsia="en-US"/>
        </w:rPr>
      </w:pPr>
    </w:p>
    <w:tbl>
      <w:tblPr>
        <w:tblW w:w="7276" w:type="dxa"/>
        <w:jc w:val="right"/>
        <w:tblLayout w:type="fixed"/>
        <w:tblLook w:val="04A0" w:firstRow="1" w:lastRow="0" w:firstColumn="1" w:lastColumn="0" w:noHBand="0" w:noVBand="1"/>
      </w:tblPr>
      <w:tblGrid>
        <w:gridCol w:w="2212"/>
        <w:gridCol w:w="1368"/>
        <w:gridCol w:w="1169"/>
        <w:gridCol w:w="2527"/>
      </w:tblGrid>
      <w:tr w:rsidR="00ED0305">
        <w:trPr>
          <w:jc w:val="right"/>
        </w:trPr>
        <w:tc>
          <w:tcPr>
            <w:tcW w:w="2211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right="-46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vertAlign w:val="superscript"/>
                <w:lang w:eastAsia="en-US"/>
              </w:rPr>
              <w:t>перв.конт</w:t>
            </w:r>
            <w:r>
              <w:rPr>
                <w:vertAlign w:val="subscript"/>
                <w:lang w:eastAsia="en-US"/>
              </w:rPr>
              <w:t xml:space="preserve"> уд</w:t>
            </w:r>
            <w:r>
              <w:rPr>
                <w:lang w:eastAsia="en-US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>
              <w:rPr>
                <w:vertAlign w:val="superscript"/>
                <w:lang w:eastAsia="en-US"/>
              </w:rPr>
              <w:t>перв.конт</w:t>
            </w:r>
          </w:p>
        </w:tc>
        <w:tc>
          <w:tcPr>
            <w:tcW w:w="1169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rPr>
                <w:lang w:eastAsia="en-US"/>
              </w:rPr>
            </w:pPr>
            <w:r>
              <w:rPr>
                <w:lang w:eastAsia="en-US"/>
              </w:rPr>
              <w:t xml:space="preserve"> )×100,</w:t>
            </w:r>
          </w:p>
        </w:tc>
        <w:tc>
          <w:tcPr>
            <w:tcW w:w="2527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(4.1)</w:t>
            </w:r>
          </w:p>
        </w:tc>
      </w:tr>
      <w:tr w:rsidR="00ED0305">
        <w:trPr>
          <w:jc w:val="right"/>
        </w:trPr>
        <w:tc>
          <w:tcPr>
            <w:tcW w:w="2211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18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</w:t>
            </w:r>
            <w:r>
              <w:rPr>
                <w:vertAlign w:val="subscript"/>
                <w:lang w:eastAsia="en-US"/>
              </w:rPr>
              <w:t>общ</w:t>
            </w:r>
          </w:p>
        </w:tc>
        <w:tc>
          <w:tcPr>
            <w:tcW w:w="1169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2527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</w:tr>
    </w:tbl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где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У</w:t>
      </w:r>
      <w:r>
        <w:rPr>
          <w:vertAlign w:val="superscript"/>
          <w:lang w:eastAsia="en-US"/>
        </w:rPr>
        <w:t>перв.конт</w:t>
      </w:r>
      <w:r>
        <w:rPr>
          <w:lang w:eastAsia="en-US"/>
        </w:rPr>
        <w:t xml:space="preserve"> –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Ч</w:t>
      </w:r>
      <w:r>
        <w:rPr>
          <w:vertAlign w:val="subscript"/>
          <w:lang w:eastAsia="en-US"/>
        </w:rPr>
        <w:t>общ</w:t>
      </w:r>
      <w:r>
        <w:rPr>
          <w:lang w:eastAsia="en-US"/>
        </w:rPr>
        <w:t xml:space="preserve"> – общее число опрошенных получателей услуг;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б) значение показателя оценки качеств</w:t>
      </w:r>
      <w:r>
        <w:rPr>
          <w:lang w:eastAsia="en-US"/>
        </w:rPr>
        <w:t>а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 (П</w:t>
      </w:r>
      <w:r>
        <w:rPr>
          <w:vertAlign w:val="superscript"/>
          <w:lang w:eastAsia="en-US"/>
        </w:rPr>
        <w:t>оказ.услуг</w:t>
      </w:r>
      <w:r>
        <w:rPr>
          <w:vertAlign w:val="subscript"/>
          <w:lang w:eastAsia="en-US"/>
        </w:rPr>
        <w:t>уд</w:t>
      </w:r>
      <w:r>
        <w:rPr>
          <w:lang w:eastAsia="en-US"/>
        </w:rPr>
        <w:t>) определяется по формуле:</w:t>
      </w:r>
    </w:p>
    <w:p w:rsidR="00ED0305" w:rsidRDefault="00ED0305">
      <w:pPr>
        <w:pStyle w:val="10"/>
        <w:jc w:val="right"/>
        <w:rPr>
          <w:lang w:eastAsia="en-US"/>
        </w:rPr>
      </w:pPr>
    </w:p>
    <w:tbl>
      <w:tblPr>
        <w:tblW w:w="7276" w:type="dxa"/>
        <w:jc w:val="right"/>
        <w:tblLayout w:type="fixed"/>
        <w:tblLook w:val="04A0" w:firstRow="1" w:lastRow="0" w:firstColumn="1" w:lastColumn="0" w:noHBand="0" w:noVBand="1"/>
      </w:tblPr>
      <w:tblGrid>
        <w:gridCol w:w="2212"/>
        <w:gridCol w:w="1368"/>
        <w:gridCol w:w="1169"/>
        <w:gridCol w:w="2527"/>
      </w:tblGrid>
      <w:tr w:rsidR="00ED0305">
        <w:trPr>
          <w:jc w:val="right"/>
        </w:trPr>
        <w:tc>
          <w:tcPr>
            <w:tcW w:w="2211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right="-46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vertAlign w:val="superscript"/>
                <w:lang w:eastAsia="en-US"/>
              </w:rPr>
              <w:t>оказ.услуг</w:t>
            </w:r>
            <w:r>
              <w:rPr>
                <w:vertAlign w:val="subscript"/>
                <w:lang w:eastAsia="en-US"/>
              </w:rPr>
              <w:t>уд</w:t>
            </w:r>
            <w:r>
              <w:rPr>
                <w:lang w:eastAsia="en-US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>
              <w:rPr>
                <w:vertAlign w:val="superscript"/>
                <w:lang w:eastAsia="en-US"/>
              </w:rPr>
              <w:t>оказ.услуг</w:t>
            </w:r>
          </w:p>
        </w:tc>
        <w:tc>
          <w:tcPr>
            <w:tcW w:w="1169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rPr>
                <w:lang w:eastAsia="en-US"/>
              </w:rPr>
            </w:pPr>
            <w:r>
              <w:rPr>
                <w:lang w:eastAsia="en-US"/>
              </w:rPr>
              <w:t xml:space="preserve"> )×100,</w:t>
            </w:r>
          </w:p>
        </w:tc>
        <w:tc>
          <w:tcPr>
            <w:tcW w:w="2527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(4.2)</w:t>
            </w:r>
          </w:p>
        </w:tc>
      </w:tr>
      <w:tr w:rsidR="00ED0305">
        <w:trPr>
          <w:jc w:val="right"/>
        </w:trPr>
        <w:tc>
          <w:tcPr>
            <w:tcW w:w="2211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18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</w:t>
            </w:r>
            <w:r>
              <w:rPr>
                <w:vertAlign w:val="subscript"/>
                <w:lang w:eastAsia="en-US"/>
              </w:rPr>
              <w:t>общ</w:t>
            </w:r>
          </w:p>
        </w:tc>
        <w:tc>
          <w:tcPr>
            <w:tcW w:w="1169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2527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</w:tr>
    </w:tbl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где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У</w:t>
      </w:r>
      <w:r>
        <w:rPr>
          <w:vertAlign w:val="superscript"/>
          <w:lang w:eastAsia="en-US"/>
        </w:rPr>
        <w:t>оказ.услуг</w:t>
      </w:r>
      <w:r>
        <w:rPr>
          <w:lang w:eastAsia="en-US"/>
        </w:rPr>
        <w:t xml:space="preserve"> – число получателей услуг, удовлетворенных доброжелательностью, вежливостью работников организации, обеспечивающих непосредственное оказание услуги;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Ч</w:t>
      </w:r>
      <w:r>
        <w:rPr>
          <w:vertAlign w:val="subscript"/>
          <w:lang w:eastAsia="en-US"/>
        </w:rPr>
        <w:t>общ</w:t>
      </w:r>
      <w:r>
        <w:rPr>
          <w:lang w:eastAsia="en-US"/>
        </w:rPr>
        <w:t xml:space="preserve"> – общее число опрошенных получателей услуг;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 xml:space="preserve">в) </w:t>
      </w:r>
      <w:r>
        <w:rPr>
          <w:lang w:eastAsia="en-US"/>
        </w:rPr>
        <w:t>значение показателя оценки качества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 (П</w:t>
      </w:r>
      <w:r>
        <w:rPr>
          <w:vertAlign w:val="superscript"/>
          <w:lang w:eastAsia="en-US"/>
        </w:rPr>
        <w:t>вежл.дист</w:t>
      </w:r>
      <w:r>
        <w:rPr>
          <w:vertAlign w:val="subscript"/>
          <w:lang w:eastAsia="en-US"/>
        </w:rPr>
        <w:t>уд</w:t>
      </w:r>
      <w:r>
        <w:rPr>
          <w:lang w:eastAsia="en-US"/>
        </w:rPr>
        <w:t>) определяется по формуле:</w:t>
      </w:r>
    </w:p>
    <w:p w:rsidR="00ED0305" w:rsidRDefault="00ED0305">
      <w:pPr>
        <w:pStyle w:val="10"/>
        <w:jc w:val="right"/>
        <w:rPr>
          <w:lang w:eastAsia="en-US"/>
        </w:rPr>
      </w:pPr>
    </w:p>
    <w:tbl>
      <w:tblPr>
        <w:tblW w:w="7276" w:type="dxa"/>
        <w:jc w:val="right"/>
        <w:tblLayout w:type="fixed"/>
        <w:tblLook w:val="04A0" w:firstRow="1" w:lastRow="0" w:firstColumn="1" w:lastColumn="0" w:noHBand="0" w:noVBand="1"/>
      </w:tblPr>
      <w:tblGrid>
        <w:gridCol w:w="2212"/>
        <w:gridCol w:w="1368"/>
        <w:gridCol w:w="1169"/>
        <w:gridCol w:w="2527"/>
      </w:tblGrid>
      <w:tr w:rsidR="00ED0305">
        <w:trPr>
          <w:jc w:val="right"/>
        </w:trPr>
        <w:tc>
          <w:tcPr>
            <w:tcW w:w="2211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right="-46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vertAlign w:val="superscript"/>
                <w:lang w:eastAsia="en-US"/>
              </w:rPr>
              <w:t>вежл.дист</w:t>
            </w:r>
            <w:r>
              <w:rPr>
                <w:vertAlign w:val="subscript"/>
                <w:lang w:eastAsia="en-US"/>
              </w:rPr>
              <w:t>уд</w:t>
            </w:r>
            <w:r>
              <w:rPr>
                <w:lang w:eastAsia="en-US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>
              <w:rPr>
                <w:vertAlign w:val="superscript"/>
                <w:lang w:eastAsia="en-US"/>
              </w:rPr>
              <w:t>ве</w:t>
            </w:r>
            <w:r>
              <w:rPr>
                <w:vertAlign w:val="superscript"/>
                <w:lang w:eastAsia="en-US"/>
              </w:rPr>
              <w:t>жл.дист</w:t>
            </w:r>
          </w:p>
        </w:tc>
        <w:tc>
          <w:tcPr>
            <w:tcW w:w="1169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rPr>
                <w:lang w:eastAsia="en-US"/>
              </w:rPr>
            </w:pPr>
            <w:r>
              <w:rPr>
                <w:lang w:eastAsia="en-US"/>
              </w:rPr>
              <w:t xml:space="preserve"> )×100,</w:t>
            </w:r>
          </w:p>
        </w:tc>
        <w:tc>
          <w:tcPr>
            <w:tcW w:w="2527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(4.3)</w:t>
            </w:r>
          </w:p>
        </w:tc>
      </w:tr>
      <w:tr w:rsidR="00ED0305">
        <w:trPr>
          <w:jc w:val="right"/>
        </w:trPr>
        <w:tc>
          <w:tcPr>
            <w:tcW w:w="2211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18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</w:t>
            </w:r>
            <w:r>
              <w:rPr>
                <w:vertAlign w:val="subscript"/>
                <w:lang w:eastAsia="en-US"/>
              </w:rPr>
              <w:t>общ</w:t>
            </w:r>
          </w:p>
        </w:tc>
        <w:tc>
          <w:tcPr>
            <w:tcW w:w="1169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2527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</w:tr>
    </w:tbl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где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У</w:t>
      </w:r>
      <w:r>
        <w:rPr>
          <w:vertAlign w:val="superscript"/>
          <w:lang w:eastAsia="en-US"/>
        </w:rPr>
        <w:t xml:space="preserve">вежл.дист </w:t>
      </w:r>
      <w:r>
        <w:rPr>
          <w:lang w:eastAsia="en-US"/>
        </w:rPr>
        <w:t>–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Ч</w:t>
      </w:r>
      <w:r>
        <w:rPr>
          <w:vertAlign w:val="subscript"/>
          <w:lang w:eastAsia="en-US"/>
        </w:rPr>
        <w:t>общ</w:t>
      </w:r>
      <w:r>
        <w:rPr>
          <w:lang w:eastAsia="en-US"/>
        </w:rPr>
        <w:t xml:space="preserve"> – общее число опрошенных получателей услуг.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 xml:space="preserve">5. Расчет показателей, характеризующих критерий оценки качества "Удовлетворенность условиями оказания услуг": 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а) значение показателя оценки качества "Доля получателей услуг, которые готовы рекомендовать организацию культуры родственникам и знакомым (могли</w:t>
      </w:r>
      <w:r>
        <w:rPr>
          <w:lang w:eastAsia="en-US"/>
        </w:rPr>
        <w:t xml:space="preserve"> бы ее рекомендовать, если бы была возможность выбора организации культуры) " (П</w:t>
      </w:r>
      <w:r>
        <w:rPr>
          <w:vertAlign w:val="subscript"/>
          <w:lang w:eastAsia="en-US"/>
        </w:rPr>
        <w:t>реком</w:t>
      </w:r>
      <w:r>
        <w:rPr>
          <w:lang w:eastAsia="en-US"/>
        </w:rPr>
        <w:t>) определяется по формуле:</w:t>
      </w:r>
    </w:p>
    <w:p w:rsidR="00ED0305" w:rsidRDefault="00ED0305">
      <w:pPr>
        <w:pStyle w:val="10"/>
        <w:ind w:firstLine="709"/>
        <w:rPr>
          <w:lang w:eastAsia="en-US"/>
        </w:rPr>
      </w:pPr>
    </w:p>
    <w:tbl>
      <w:tblPr>
        <w:tblW w:w="7276" w:type="dxa"/>
        <w:jc w:val="right"/>
        <w:tblLayout w:type="fixed"/>
        <w:tblLook w:val="04A0" w:firstRow="1" w:lastRow="0" w:firstColumn="1" w:lastColumn="0" w:noHBand="0" w:noVBand="1"/>
      </w:tblPr>
      <w:tblGrid>
        <w:gridCol w:w="2212"/>
        <w:gridCol w:w="1368"/>
        <w:gridCol w:w="1169"/>
        <w:gridCol w:w="2527"/>
      </w:tblGrid>
      <w:tr w:rsidR="00ED0305">
        <w:trPr>
          <w:jc w:val="right"/>
        </w:trPr>
        <w:tc>
          <w:tcPr>
            <w:tcW w:w="2211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right="-46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vertAlign w:val="subscript"/>
                <w:lang w:eastAsia="en-US"/>
              </w:rPr>
              <w:t>реком</w:t>
            </w:r>
            <w:r>
              <w:rPr>
                <w:lang w:eastAsia="en-US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>
              <w:rPr>
                <w:vertAlign w:val="subscript"/>
                <w:lang w:eastAsia="en-US"/>
              </w:rPr>
              <w:t>реком</w:t>
            </w:r>
          </w:p>
        </w:tc>
        <w:tc>
          <w:tcPr>
            <w:tcW w:w="1169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rPr>
                <w:lang w:eastAsia="en-US"/>
              </w:rPr>
            </w:pPr>
            <w:r>
              <w:rPr>
                <w:lang w:eastAsia="en-US"/>
              </w:rPr>
              <w:t xml:space="preserve"> )×100,</w:t>
            </w:r>
          </w:p>
        </w:tc>
        <w:tc>
          <w:tcPr>
            <w:tcW w:w="2527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(5.1)</w:t>
            </w:r>
          </w:p>
        </w:tc>
      </w:tr>
      <w:tr w:rsidR="00ED0305">
        <w:trPr>
          <w:jc w:val="right"/>
        </w:trPr>
        <w:tc>
          <w:tcPr>
            <w:tcW w:w="2211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18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</w:t>
            </w:r>
            <w:r>
              <w:rPr>
                <w:vertAlign w:val="subscript"/>
                <w:lang w:eastAsia="en-US"/>
              </w:rPr>
              <w:t>общ</w:t>
            </w:r>
          </w:p>
        </w:tc>
        <w:tc>
          <w:tcPr>
            <w:tcW w:w="1169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2527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</w:tr>
    </w:tbl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где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У</w:t>
      </w:r>
      <w:r>
        <w:rPr>
          <w:vertAlign w:val="subscript"/>
          <w:lang w:eastAsia="en-US"/>
        </w:rPr>
        <w:t>реком</w:t>
      </w:r>
      <w:r>
        <w:rPr>
          <w:vertAlign w:val="superscript"/>
          <w:lang w:eastAsia="en-US"/>
        </w:rPr>
        <w:t xml:space="preserve"> </w:t>
      </w:r>
      <w:r>
        <w:rPr>
          <w:lang w:eastAsia="en-US"/>
        </w:rPr>
        <w:t xml:space="preserve">– число получателей услуг, которые готовы рекомендовать организацию родственникам и </w:t>
      </w:r>
      <w:r>
        <w:rPr>
          <w:lang w:eastAsia="en-US"/>
        </w:rPr>
        <w:t>знакомым (могли бы ее рекомендовать, если бы была возможность выбора организации);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Ч</w:t>
      </w:r>
      <w:r>
        <w:rPr>
          <w:vertAlign w:val="subscript"/>
          <w:lang w:eastAsia="en-US"/>
        </w:rPr>
        <w:t>общ</w:t>
      </w:r>
      <w:r>
        <w:rPr>
          <w:lang w:eastAsia="en-US"/>
        </w:rPr>
        <w:t xml:space="preserve"> – общее число опрошенных получателей услуг;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б) значение показателя оценки качества "Доля получателей услуг, удовлетворенных организационными условиями предоставления ус</w:t>
      </w:r>
      <w:r>
        <w:rPr>
          <w:lang w:eastAsia="en-US"/>
        </w:rPr>
        <w:t>луг" (П</w:t>
      </w:r>
      <w:r>
        <w:rPr>
          <w:vertAlign w:val="superscript"/>
          <w:lang w:eastAsia="en-US"/>
        </w:rPr>
        <w:t>орг.усл</w:t>
      </w:r>
      <w:r>
        <w:rPr>
          <w:vertAlign w:val="subscript"/>
          <w:lang w:eastAsia="en-US"/>
        </w:rPr>
        <w:t>уд</w:t>
      </w:r>
      <w:r>
        <w:rPr>
          <w:lang w:eastAsia="en-US"/>
        </w:rPr>
        <w:t>) определяется по формуле:</w:t>
      </w:r>
    </w:p>
    <w:p w:rsidR="00ED0305" w:rsidRDefault="00ED0305">
      <w:pPr>
        <w:pStyle w:val="10"/>
        <w:ind w:firstLine="709"/>
        <w:rPr>
          <w:lang w:eastAsia="en-US"/>
        </w:rPr>
      </w:pPr>
    </w:p>
    <w:p w:rsidR="00ED0305" w:rsidRDefault="00ED0305">
      <w:pPr>
        <w:pStyle w:val="10"/>
        <w:ind w:firstLine="709"/>
        <w:rPr>
          <w:lang w:eastAsia="en-US"/>
        </w:rPr>
      </w:pPr>
    </w:p>
    <w:tbl>
      <w:tblPr>
        <w:tblW w:w="7276" w:type="dxa"/>
        <w:jc w:val="right"/>
        <w:tblLayout w:type="fixed"/>
        <w:tblLook w:val="04A0" w:firstRow="1" w:lastRow="0" w:firstColumn="1" w:lastColumn="0" w:noHBand="0" w:noVBand="1"/>
      </w:tblPr>
      <w:tblGrid>
        <w:gridCol w:w="2212"/>
        <w:gridCol w:w="1368"/>
        <w:gridCol w:w="1169"/>
        <w:gridCol w:w="2527"/>
      </w:tblGrid>
      <w:tr w:rsidR="00ED0305">
        <w:trPr>
          <w:jc w:val="right"/>
        </w:trPr>
        <w:tc>
          <w:tcPr>
            <w:tcW w:w="2211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right="-46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vertAlign w:val="superscript"/>
                <w:lang w:eastAsia="en-US"/>
              </w:rPr>
              <w:t>орг.усл</w:t>
            </w:r>
            <w:r>
              <w:rPr>
                <w:vertAlign w:val="subscript"/>
                <w:lang w:eastAsia="en-US"/>
              </w:rPr>
              <w:t>уд</w:t>
            </w:r>
            <w:r>
              <w:rPr>
                <w:lang w:eastAsia="en-US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>
              <w:rPr>
                <w:vertAlign w:val="superscript"/>
                <w:lang w:eastAsia="en-US"/>
              </w:rPr>
              <w:t>орг.усл</w:t>
            </w:r>
          </w:p>
        </w:tc>
        <w:tc>
          <w:tcPr>
            <w:tcW w:w="1169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rPr>
                <w:lang w:eastAsia="en-US"/>
              </w:rPr>
            </w:pPr>
            <w:r>
              <w:rPr>
                <w:lang w:eastAsia="en-US"/>
              </w:rPr>
              <w:t xml:space="preserve"> )×100,</w:t>
            </w:r>
          </w:p>
        </w:tc>
        <w:tc>
          <w:tcPr>
            <w:tcW w:w="2527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(5.2)</w:t>
            </w:r>
          </w:p>
        </w:tc>
      </w:tr>
      <w:tr w:rsidR="00ED0305">
        <w:trPr>
          <w:jc w:val="right"/>
        </w:trPr>
        <w:tc>
          <w:tcPr>
            <w:tcW w:w="2211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186" w:hanging="18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</w:t>
            </w:r>
            <w:r>
              <w:rPr>
                <w:vertAlign w:val="subscript"/>
                <w:lang w:eastAsia="en-US"/>
              </w:rPr>
              <w:t>общ</w:t>
            </w:r>
          </w:p>
        </w:tc>
        <w:tc>
          <w:tcPr>
            <w:tcW w:w="1169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2527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</w:tr>
    </w:tbl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где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У</w:t>
      </w:r>
      <w:r>
        <w:rPr>
          <w:vertAlign w:val="superscript"/>
          <w:lang w:eastAsia="en-US"/>
        </w:rPr>
        <w:t xml:space="preserve">орг.усл </w:t>
      </w:r>
      <w:r>
        <w:rPr>
          <w:lang w:eastAsia="en-US"/>
        </w:rPr>
        <w:t>– число получателей услуг, удовлетворенных организационными условиями предоставления услуг;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Ч</w:t>
      </w:r>
      <w:r>
        <w:rPr>
          <w:vertAlign w:val="subscript"/>
          <w:lang w:eastAsia="en-US"/>
        </w:rPr>
        <w:t>общ</w:t>
      </w:r>
      <w:r>
        <w:rPr>
          <w:lang w:eastAsia="en-US"/>
        </w:rPr>
        <w:t xml:space="preserve"> – общее число опрошенных получателей услуг;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 xml:space="preserve">в) </w:t>
      </w:r>
      <w:r>
        <w:rPr>
          <w:lang w:eastAsia="en-US"/>
        </w:rPr>
        <w:t>значение показателя оценки качества "Доля получателей услуг, удовлетворенных в целом условиями оказания услуг в организации культуры" (П</w:t>
      </w:r>
      <w:r>
        <w:rPr>
          <w:vertAlign w:val="subscript"/>
          <w:lang w:eastAsia="en-US"/>
        </w:rPr>
        <w:t>уд</w:t>
      </w:r>
      <w:r>
        <w:rPr>
          <w:lang w:eastAsia="en-US"/>
        </w:rPr>
        <w:t>) определяется по формуле:</w:t>
      </w:r>
    </w:p>
    <w:p w:rsidR="00ED0305" w:rsidRDefault="00ED0305">
      <w:pPr>
        <w:pStyle w:val="10"/>
        <w:ind w:firstLine="709"/>
        <w:rPr>
          <w:lang w:eastAsia="en-US"/>
        </w:rPr>
      </w:pPr>
    </w:p>
    <w:tbl>
      <w:tblPr>
        <w:tblW w:w="7276" w:type="dxa"/>
        <w:jc w:val="right"/>
        <w:tblLayout w:type="fixed"/>
        <w:tblLook w:val="04A0" w:firstRow="1" w:lastRow="0" w:firstColumn="1" w:lastColumn="0" w:noHBand="0" w:noVBand="1"/>
      </w:tblPr>
      <w:tblGrid>
        <w:gridCol w:w="2212"/>
        <w:gridCol w:w="1368"/>
        <w:gridCol w:w="1169"/>
        <w:gridCol w:w="2527"/>
      </w:tblGrid>
      <w:tr w:rsidR="00ED0305">
        <w:trPr>
          <w:jc w:val="right"/>
        </w:trPr>
        <w:tc>
          <w:tcPr>
            <w:tcW w:w="2211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right="-46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vertAlign w:val="subscript"/>
                <w:lang w:eastAsia="en-US"/>
              </w:rPr>
              <w:t>уд</w:t>
            </w:r>
            <w:r>
              <w:rPr>
                <w:lang w:eastAsia="en-US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>
              <w:rPr>
                <w:vertAlign w:val="subscript"/>
                <w:lang w:eastAsia="en-US"/>
              </w:rPr>
              <w:t>уд</w:t>
            </w:r>
          </w:p>
        </w:tc>
        <w:tc>
          <w:tcPr>
            <w:tcW w:w="1169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rPr>
                <w:lang w:eastAsia="en-US"/>
              </w:rPr>
            </w:pPr>
            <w:r>
              <w:rPr>
                <w:lang w:eastAsia="en-US"/>
              </w:rPr>
              <w:t xml:space="preserve"> )×100,</w:t>
            </w:r>
          </w:p>
        </w:tc>
        <w:tc>
          <w:tcPr>
            <w:tcW w:w="2527" w:type="dxa"/>
            <w:vMerge w:val="restart"/>
            <w:vAlign w:val="center"/>
          </w:tcPr>
          <w:p w:rsidR="00ED0305" w:rsidRDefault="002E1CAF">
            <w:pPr>
              <w:pStyle w:val="10"/>
              <w:widowControl w:val="0"/>
              <w:ind w:lef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(5.3)</w:t>
            </w:r>
          </w:p>
        </w:tc>
      </w:tr>
      <w:tr w:rsidR="00ED0305">
        <w:trPr>
          <w:jc w:val="right"/>
        </w:trPr>
        <w:tc>
          <w:tcPr>
            <w:tcW w:w="2211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ind w:left="186" w:hanging="18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</w:t>
            </w:r>
            <w:r>
              <w:rPr>
                <w:vertAlign w:val="subscript"/>
                <w:lang w:eastAsia="en-US"/>
              </w:rPr>
              <w:t>общ</w:t>
            </w:r>
          </w:p>
        </w:tc>
        <w:tc>
          <w:tcPr>
            <w:tcW w:w="1169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  <w:tc>
          <w:tcPr>
            <w:tcW w:w="2527" w:type="dxa"/>
            <w:vMerge/>
            <w:vAlign w:val="center"/>
          </w:tcPr>
          <w:p w:rsidR="00ED0305" w:rsidRDefault="00ED0305">
            <w:pPr>
              <w:pStyle w:val="10"/>
              <w:widowControl w:val="0"/>
              <w:rPr>
                <w:lang w:eastAsia="en-US"/>
              </w:rPr>
            </w:pPr>
          </w:p>
        </w:tc>
      </w:tr>
    </w:tbl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где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У</w:t>
      </w:r>
      <w:r>
        <w:rPr>
          <w:vertAlign w:val="subscript"/>
          <w:lang w:eastAsia="en-US"/>
        </w:rPr>
        <w:t>уд</w:t>
      </w:r>
      <w:r>
        <w:rPr>
          <w:vertAlign w:val="superscript"/>
          <w:lang w:eastAsia="en-US"/>
        </w:rPr>
        <w:t xml:space="preserve"> </w:t>
      </w:r>
      <w:r>
        <w:rPr>
          <w:lang w:eastAsia="en-US"/>
        </w:rPr>
        <w:t xml:space="preserve">– число получателей услуг, удовлетворенных в </w:t>
      </w:r>
      <w:r>
        <w:rPr>
          <w:lang w:eastAsia="en-US"/>
        </w:rPr>
        <w:t>целом условиями оказания услуг в организации культуры;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Ч</w:t>
      </w:r>
      <w:r>
        <w:rPr>
          <w:vertAlign w:val="subscript"/>
          <w:lang w:eastAsia="en-US"/>
        </w:rPr>
        <w:t>общ</w:t>
      </w:r>
      <w:r>
        <w:rPr>
          <w:lang w:eastAsia="en-US"/>
        </w:rPr>
        <w:t xml:space="preserve"> – общее число опрошенных получателей услуг.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 xml:space="preserve">6. Показатели оценки качества условий оказания услуг организациями культуры рассчитываются: </w:t>
      </w:r>
    </w:p>
    <w:p w:rsidR="00ED0305" w:rsidRDefault="002E1CAF">
      <w:pPr>
        <w:pStyle w:val="10"/>
        <w:widowControl w:val="0"/>
        <w:tabs>
          <w:tab w:val="clear" w:pos="709"/>
          <w:tab w:val="left" w:pos="993"/>
        </w:tabs>
        <w:ind w:firstLine="567"/>
      </w:pPr>
      <w:r>
        <w:t>по организации культуры, в отношении которой проведена неза</w:t>
      </w:r>
      <w:r>
        <w:t>висимая оценка качества;</w:t>
      </w:r>
    </w:p>
    <w:p w:rsidR="00ED0305" w:rsidRDefault="002E1CAF">
      <w:pPr>
        <w:pStyle w:val="10"/>
        <w:widowControl w:val="0"/>
        <w:tabs>
          <w:tab w:val="clear" w:pos="709"/>
          <w:tab w:val="left" w:pos="993"/>
        </w:tabs>
        <w:ind w:firstLine="567"/>
      </w:pPr>
      <w:r>
        <w:t>по муниципальному образованию в целом, а также по отраслям культуры – по совокупности муниципальных организаций в сферах культуры, охраны здоровья, образования и социального обслуживания и иных организаций, расположенных на террито</w:t>
      </w:r>
      <w:r>
        <w:t>риях соответствующих муниципальных образований и оказывающих услуги в указанных сферах за счет бюджетных ассигнований бюджетов муниципальных образований</w:t>
      </w:r>
      <w:r>
        <w:rPr>
          <w:rStyle w:val="aff5"/>
        </w:rPr>
        <w:footnoteReference w:id="4"/>
      </w:r>
      <w:r>
        <w:t>, в отношении которых проведена независимая оценка качества;</w:t>
      </w:r>
    </w:p>
    <w:p w:rsidR="00ED0305" w:rsidRDefault="002E1CAF">
      <w:pPr>
        <w:pStyle w:val="10"/>
        <w:widowControl w:val="0"/>
        <w:tabs>
          <w:tab w:val="clear" w:pos="709"/>
          <w:tab w:val="left" w:pos="993"/>
        </w:tabs>
        <w:ind w:firstLine="567"/>
      </w:pPr>
      <w:r>
        <w:t xml:space="preserve">по субъекту Российской Федерации в целом, </w:t>
      </w:r>
      <w:r>
        <w:t>а также по отраслям культуры – по совокупности организаций в сферах культуры, охраны здоровья, образования и социального обслуживания, расположенных на территории субъекта Российской Федерации, учредителями которых являются субъект Российской Федерации и м</w:t>
      </w:r>
      <w:r>
        <w:t xml:space="preserve">униципальные образования субъекта Российской Федерации, и иных организаций, оказывающих услуги в </w:t>
      </w:r>
      <w:r>
        <w:lastRenderedPageBreak/>
        <w:t>указанных сферах за счет соответствующих бюджетов бюджетной системы Российской Федерации</w:t>
      </w:r>
      <w:r>
        <w:rPr>
          <w:vertAlign w:val="superscript"/>
        </w:rPr>
        <w:t>1</w:t>
      </w:r>
      <w:r>
        <w:t>, в отношении которых проведена независимая оценка качества: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а) показа</w:t>
      </w:r>
      <w:r>
        <w:rPr>
          <w:lang w:eastAsia="en-US"/>
        </w:rPr>
        <w:t>тель оценки качества по организации культуры, в отношении которой проведена независимая оценка качества,  рассчитывается по формуле:</w:t>
      </w:r>
    </w:p>
    <w:p w:rsidR="00ED0305" w:rsidRDefault="002E1CAF">
      <w:pPr>
        <w:pStyle w:val="10"/>
        <w:ind w:firstLine="567"/>
        <w:jc w:val="right"/>
        <w:rPr>
          <w:lang w:eastAsia="en-US"/>
        </w:rPr>
      </w:pPr>
      <w:r>
        <w:rPr>
          <w:lang w:val="en-US" w:eastAsia="en-US"/>
        </w:rPr>
        <w:t>S</w:t>
      </w:r>
      <w:r>
        <w:rPr>
          <w:vertAlign w:val="subscript"/>
          <w:lang w:val="en-US" w:eastAsia="en-US"/>
        </w:rPr>
        <w:t>n</w:t>
      </w:r>
      <w:r>
        <w:rPr>
          <w:vertAlign w:val="superscript"/>
          <w:lang w:eastAsia="en-US"/>
        </w:rPr>
        <w:t xml:space="preserve"> </w:t>
      </w:r>
      <w:r>
        <w:rPr>
          <w:lang w:eastAsia="en-US"/>
        </w:rPr>
        <w:t>=∑</w:t>
      </w:r>
      <w:r>
        <w:rPr>
          <w:lang w:val="en-US" w:eastAsia="en-US"/>
        </w:rPr>
        <w:t>K</w:t>
      </w:r>
      <w:r>
        <w:rPr>
          <w:vertAlign w:val="superscript"/>
          <w:lang w:val="en-US" w:eastAsia="en-US"/>
        </w:rPr>
        <w:t>m</w:t>
      </w:r>
      <w:r>
        <w:rPr>
          <w:vertAlign w:val="subscript"/>
          <w:lang w:val="en-US" w:eastAsia="en-US"/>
        </w:rPr>
        <w:t>n</w:t>
      </w:r>
      <w:r>
        <w:rPr>
          <w:lang w:eastAsia="en-US"/>
        </w:rPr>
        <w:t xml:space="preserve">/5,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(6)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где: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val="en-US" w:eastAsia="en-US"/>
        </w:rPr>
        <w:t>S</w:t>
      </w:r>
      <w:r>
        <w:rPr>
          <w:vertAlign w:val="subscript"/>
          <w:lang w:val="en-US" w:eastAsia="en-US"/>
        </w:rPr>
        <w:t>n</w:t>
      </w:r>
      <w:r>
        <w:rPr>
          <w:vertAlign w:val="subscript"/>
          <w:lang w:eastAsia="en-US"/>
        </w:rPr>
        <w:t xml:space="preserve">  </w:t>
      </w:r>
      <w:r>
        <w:rPr>
          <w:lang w:eastAsia="en-US"/>
        </w:rPr>
        <w:t xml:space="preserve">–  показатель оценки качества </w:t>
      </w:r>
      <w:r>
        <w:rPr>
          <w:lang w:val="en-US" w:eastAsia="en-US"/>
        </w:rPr>
        <w:t>n</w:t>
      </w:r>
      <w:r>
        <w:rPr>
          <w:lang w:eastAsia="en-US"/>
        </w:rPr>
        <w:t>-ой организации;</w:t>
      </w:r>
    </w:p>
    <w:p w:rsidR="00ED0305" w:rsidRDefault="002E1CAF">
      <w:pPr>
        <w:pStyle w:val="10"/>
        <w:ind w:firstLine="708"/>
        <w:rPr>
          <w:lang w:eastAsia="en-US"/>
        </w:rPr>
      </w:pPr>
      <w:r>
        <w:rPr>
          <w:lang w:eastAsia="en-US"/>
        </w:rPr>
        <w:t>К</w:t>
      </w:r>
      <w:r>
        <w:rPr>
          <w:vertAlign w:val="superscript"/>
          <w:lang w:val="en-US" w:eastAsia="en-US"/>
        </w:rPr>
        <w:t>m</w:t>
      </w:r>
      <w:r>
        <w:rPr>
          <w:vertAlign w:val="subscript"/>
          <w:lang w:val="en-US" w:eastAsia="en-US"/>
        </w:rPr>
        <w:t>n</w:t>
      </w:r>
      <w:r>
        <w:rPr>
          <w:vertAlign w:val="subscript"/>
          <w:lang w:eastAsia="en-US"/>
        </w:rPr>
        <w:t xml:space="preserve"> </w:t>
      </w:r>
      <w:r>
        <w:rPr>
          <w:lang w:eastAsia="en-US"/>
        </w:rPr>
        <w:t>– средневзвешенная сумма показателей, х</w:t>
      </w:r>
      <w:r>
        <w:rPr>
          <w:lang w:eastAsia="en-US"/>
        </w:rPr>
        <w:t xml:space="preserve">арактеризующих </w:t>
      </w:r>
      <w:r>
        <w:rPr>
          <w:lang w:val="en-US" w:eastAsia="en-US"/>
        </w:rPr>
        <w:t>m</w:t>
      </w:r>
      <w:r>
        <w:rPr>
          <w:lang w:eastAsia="en-US"/>
        </w:rPr>
        <w:t xml:space="preserve">-ый критерий оценки качества в </w:t>
      </w:r>
      <w:r>
        <w:rPr>
          <w:lang w:val="en-US" w:eastAsia="en-US"/>
        </w:rPr>
        <w:t>n</w:t>
      </w:r>
      <w:r>
        <w:rPr>
          <w:lang w:eastAsia="en-US"/>
        </w:rPr>
        <w:t>–ой организации, рассчитываемая по формулам:</w:t>
      </w:r>
    </w:p>
    <w:p w:rsidR="00ED0305" w:rsidRDefault="002E1CAF">
      <w:pPr>
        <w:pStyle w:val="10"/>
        <w:ind w:firstLine="1701"/>
        <w:rPr>
          <w:vertAlign w:val="subscript"/>
          <w:lang w:eastAsia="en-US"/>
        </w:rPr>
      </w:pPr>
      <w:r>
        <w:rPr>
          <w:lang w:eastAsia="en-US"/>
        </w:rPr>
        <w:t>К</w:t>
      </w:r>
      <w:r>
        <w:rPr>
          <w:vertAlign w:val="superscript"/>
          <w:lang w:eastAsia="en-US"/>
        </w:rPr>
        <w:t>1</w:t>
      </w:r>
      <w:r>
        <w:rPr>
          <w:vertAlign w:val="subscript"/>
          <w:lang w:val="en-US" w:eastAsia="en-US"/>
        </w:rPr>
        <w:t>n</w:t>
      </w:r>
      <w:r>
        <w:rPr>
          <w:lang w:eastAsia="en-US"/>
        </w:rPr>
        <w:t>=(0,3×П</w:t>
      </w:r>
      <w:r>
        <w:rPr>
          <w:vertAlign w:val="superscript"/>
          <w:lang w:val="en-US" w:eastAsia="en-US"/>
        </w:rPr>
        <w:t>n</w:t>
      </w:r>
      <w:r>
        <w:rPr>
          <w:vertAlign w:val="subscript"/>
          <w:lang w:eastAsia="en-US"/>
        </w:rPr>
        <w:t>инф</w:t>
      </w:r>
      <w:r>
        <w:rPr>
          <w:lang w:eastAsia="en-US"/>
        </w:rPr>
        <w:t xml:space="preserve"> + 0,3×П</w:t>
      </w:r>
      <w:r>
        <w:rPr>
          <w:vertAlign w:val="superscript"/>
          <w:lang w:val="en-US" w:eastAsia="en-US"/>
        </w:rPr>
        <w:t>n</w:t>
      </w:r>
      <w:r>
        <w:rPr>
          <w:vertAlign w:val="subscript"/>
          <w:lang w:eastAsia="en-US"/>
        </w:rPr>
        <w:t>дист</w:t>
      </w:r>
      <w:r>
        <w:rPr>
          <w:lang w:eastAsia="en-US"/>
        </w:rPr>
        <w:t xml:space="preserve"> + 0,4× П</w:t>
      </w:r>
      <w:r>
        <w:rPr>
          <w:vertAlign w:val="superscript"/>
          <w:lang w:val="en-US" w:eastAsia="en-US"/>
        </w:rPr>
        <w:t>n</w:t>
      </w:r>
      <w:r>
        <w:rPr>
          <w:vertAlign w:val="superscript"/>
          <w:lang w:eastAsia="en-US"/>
        </w:rPr>
        <w:t>-откр</w:t>
      </w:r>
      <w:r>
        <w:rPr>
          <w:vertAlign w:val="subscript"/>
          <w:lang w:eastAsia="en-US"/>
        </w:rPr>
        <w:t>уд</w:t>
      </w:r>
      <w:r>
        <w:rPr>
          <w:lang w:eastAsia="en-US"/>
        </w:rPr>
        <w:t>)</w:t>
      </w:r>
    </w:p>
    <w:p w:rsidR="00ED0305" w:rsidRDefault="002E1CAF">
      <w:pPr>
        <w:pStyle w:val="10"/>
        <w:ind w:firstLine="1701"/>
        <w:rPr>
          <w:vertAlign w:val="subscript"/>
          <w:lang w:eastAsia="en-US"/>
        </w:rPr>
      </w:pPr>
      <w:r>
        <w:rPr>
          <w:lang w:eastAsia="en-US"/>
        </w:rPr>
        <w:t>К</w:t>
      </w:r>
      <w:r>
        <w:rPr>
          <w:vertAlign w:val="superscript"/>
          <w:lang w:eastAsia="en-US"/>
        </w:rPr>
        <w:t>2</w:t>
      </w:r>
      <w:r>
        <w:rPr>
          <w:vertAlign w:val="subscript"/>
          <w:lang w:val="en-US" w:eastAsia="en-US"/>
        </w:rPr>
        <w:t>n</w:t>
      </w:r>
      <w:r>
        <w:rPr>
          <w:lang w:eastAsia="en-US"/>
        </w:rPr>
        <w:t>=(0,5×П</w:t>
      </w:r>
      <w:r>
        <w:rPr>
          <w:vertAlign w:val="superscript"/>
          <w:lang w:val="en-US" w:eastAsia="en-US"/>
        </w:rPr>
        <w:t>n</w:t>
      </w:r>
      <w:r>
        <w:rPr>
          <w:vertAlign w:val="subscript"/>
          <w:lang w:eastAsia="en-US"/>
        </w:rPr>
        <w:t>комф.усл</w:t>
      </w:r>
      <w:r>
        <w:rPr>
          <w:lang w:eastAsia="en-US"/>
        </w:rPr>
        <w:t xml:space="preserve"> + 0,5×П</w:t>
      </w:r>
      <w:r>
        <w:rPr>
          <w:vertAlign w:val="superscript"/>
          <w:lang w:val="en-US" w:eastAsia="en-US"/>
        </w:rPr>
        <w:t>n</w:t>
      </w:r>
      <w:r>
        <w:rPr>
          <w:vertAlign w:val="superscript"/>
          <w:lang w:eastAsia="en-US"/>
        </w:rPr>
        <w:t>-комф</w:t>
      </w:r>
      <w:r>
        <w:rPr>
          <w:vertAlign w:val="subscript"/>
          <w:lang w:eastAsia="en-US"/>
        </w:rPr>
        <w:t>уд</w:t>
      </w:r>
      <w:r>
        <w:rPr>
          <w:lang w:eastAsia="en-US"/>
        </w:rPr>
        <w:t>)</w:t>
      </w:r>
    </w:p>
    <w:p w:rsidR="00ED0305" w:rsidRDefault="002E1CAF">
      <w:pPr>
        <w:pStyle w:val="10"/>
        <w:ind w:firstLine="1701"/>
        <w:rPr>
          <w:vertAlign w:val="subscript"/>
          <w:lang w:eastAsia="en-US"/>
        </w:rPr>
      </w:pPr>
      <w:r>
        <w:rPr>
          <w:lang w:eastAsia="en-US"/>
        </w:rPr>
        <w:t>К</w:t>
      </w:r>
      <w:r>
        <w:rPr>
          <w:vertAlign w:val="superscript"/>
          <w:lang w:eastAsia="en-US"/>
        </w:rPr>
        <w:t>3</w:t>
      </w:r>
      <w:r>
        <w:rPr>
          <w:vertAlign w:val="subscript"/>
          <w:lang w:val="en-US" w:eastAsia="en-US"/>
        </w:rPr>
        <w:t>n</w:t>
      </w:r>
      <w:r>
        <w:rPr>
          <w:lang w:eastAsia="en-US"/>
        </w:rPr>
        <w:t>=(0,3×П</w:t>
      </w:r>
      <w:r>
        <w:rPr>
          <w:vertAlign w:val="superscript"/>
          <w:lang w:val="en-US" w:eastAsia="en-US"/>
        </w:rPr>
        <w:t>n</w:t>
      </w:r>
      <w:r>
        <w:rPr>
          <w:vertAlign w:val="superscript"/>
          <w:lang w:eastAsia="en-US"/>
        </w:rPr>
        <w:t>-орг</w:t>
      </w:r>
      <w:r>
        <w:rPr>
          <w:vertAlign w:val="subscript"/>
          <w:lang w:eastAsia="en-US"/>
        </w:rPr>
        <w:t>дост</w:t>
      </w:r>
      <w:r>
        <w:rPr>
          <w:lang w:eastAsia="en-US"/>
        </w:rPr>
        <w:t xml:space="preserve"> + 0,4×П</w:t>
      </w:r>
      <w:r>
        <w:rPr>
          <w:vertAlign w:val="superscript"/>
          <w:lang w:val="en-US" w:eastAsia="en-US"/>
        </w:rPr>
        <w:t>n</w:t>
      </w:r>
      <w:r>
        <w:rPr>
          <w:vertAlign w:val="superscript"/>
          <w:lang w:eastAsia="en-US"/>
        </w:rPr>
        <w:t>-услуг</w:t>
      </w:r>
      <w:r>
        <w:rPr>
          <w:vertAlign w:val="subscript"/>
          <w:lang w:eastAsia="en-US"/>
        </w:rPr>
        <w:t>дост</w:t>
      </w:r>
      <w:r>
        <w:rPr>
          <w:lang w:eastAsia="en-US"/>
        </w:rPr>
        <w:t xml:space="preserve"> + 0,3× П</w:t>
      </w:r>
      <w:r>
        <w:rPr>
          <w:vertAlign w:val="superscript"/>
          <w:lang w:val="en-US" w:eastAsia="en-US"/>
        </w:rPr>
        <w:t>n</w:t>
      </w:r>
      <w:r>
        <w:rPr>
          <w:vertAlign w:val="superscript"/>
          <w:lang w:eastAsia="en-US"/>
        </w:rPr>
        <w:t>-дост</w:t>
      </w:r>
      <w:r>
        <w:rPr>
          <w:vertAlign w:val="subscript"/>
          <w:lang w:eastAsia="en-US"/>
        </w:rPr>
        <w:t>уд</w:t>
      </w:r>
      <w:r>
        <w:rPr>
          <w:lang w:eastAsia="en-US"/>
        </w:rPr>
        <w:t>)</w:t>
      </w:r>
    </w:p>
    <w:p w:rsidR="00ED0305" w:rsidRDefault="002E1CAF">
      <w:pPr>
        <w:pStyle w:val="10"/>
        <w:ind w:firstLine="1701"/>
        <w:rPr>
          <w:vertAlign w:val="subscript"/>
          <w:lang w:eastAsia="en-US"/>
        </w:rPr>
      </w:pPr>
      <w:r>
        <w:rPr>
          <w:lang w:eastAsia="en-US"/>
        </w:rPr>
        <w:t>К</w:t>
      </w:r>
      <w:r>
        <w:rPr>
          <w:vertAlign w:val="superscript"/>
          <w:lang w:eastAsia="en-US"/>
        </w:rPr>
        <w:t>4</w:t>
      </w:r>
      <w:r>
        <w:rPr>
          <w:vertAlign w:val="subscript"/>
          <w:lang w:val="en-US" w:eastAsia="en-US"/>
        </w:rPr>
        <w:t>n</w:t>
      </w:r>
      <w:r>
        <w:rPr>
          <w:lang w:eastAsia="en-US"/>
        </w:rPr>
        <w:t>=(0,4×П</w:t>
      </w:r>
      <w:r>
        <w:rPr>
          <w:vertAlign w:val="superscript"/>
          <w:lang w:val="en-US" w:eastAsia="en-US"/>
        </w:rPr>
        <w:t>n</w:t>
      </w:r>
      <w:r>
        <w:rPr>
          <w:vertAlign w:val="superscript"/>
          <w:lang w:eastAsia="en-US"/>
        </w:rPr>
        <w:t>-перв.конт</w:t>
      </w:r>
      <w:r>
        <w:rPr>
          <w:vertAlign w:val="subscript"/>
          <w:lang w:eastAsia="en-US"/>
        </w:rPr>
        <w:t xml:space="preserve"> уд</w:t>
      </w:r>
      <w:r>
        <w:rPr>
          <w:lang w:eastAsia="en-US"/>
        </w:rPr>
        <w:t xml:space="preserve"> + 0,4×П</w:t>
      </w:r>
      <w:r>
        <w:rPr>
          <w:vertAlign w:val="superscript"/>
          <w:lang w:val="en-US" w:eastAsia="en-US"/>
        </w:rPr>
        <w:t>n</w:t>
      </w:r>
      <w:r>
        <w:rPr>
          <w:vertAlign w:val="superscript"/>
          <w:lang w:eastAsia="en-US"/>
        </w:rPr>
        <w:t>-оказ.услуг</w:t>
      </w:r>
      <w:r>
        <w:rPr>
          <w:vertAlign w:val="subscript"/>
          <w:lang w:eastAsia="en-US"/>
        </w:rPr>
        <w:t>уд</w:t>
      </w:r>
      <w:r>
        <w:rPr>
          <w:lang w:eastAsia="en-US"/>
        </w:rPr>
        <w:t xml:space="preserve"> + 0,2×П</w:t>
      </w:r>
      <w:r>
        <w:rPr>
          <w:vertAlign w:val="superscript"/>
          <w:lang w:val="en-US" w:eastAsia="en-US"/>
        </w:rPr>
        <w:t>n</w:t>
      </w:r>
      <w:r>
        <w:rPr>
          <w:vertAlign w:val="superscript"/>
          <w:lang w:eastAsia="en-US"/>
        </w:rPr>
        <w:t>-вежл.дист</w:t>
      </w:r>
      <w:r>
        <w:rPr>
          <w:vertAlign w:val="subscript"/>
          <w:lang w:eastAsia="en-US"/>
        </w:rPr>
        <w:t>уд</w:t>
      </w:r>
      <w:r>
        <w:rPr>
          <w:lang w:eastAsia="en-US"/>
        </w:rPr>
        <w:t>)</w:t>
      </w:r>
    </w:p>
    <w:p w:rsidR="00ED0305" w:rsidRDefault="002E1CAF">
      <w:pPr>
        <w:pStyle w:val="10"/>
        <w:ind w:firstLine="1701"/>
        <w:rPr>
          <w:lang w:eastAsia="en-US"/>
        </w:rPr>
      </w:pPr>
      <w:r>
        <w:rPr>
          <w:lang w:eastAsia="en-US"/>
        </w:rPr>
        <w:t>К</w:t>
      </w:r>
      <w:r>
        <w:rPr>
          <w:vertAlign w:val="superscript"/>
          <w:lang w:eastAsia="en-US"/>
        </w:rPr>
        <w:t>5</w:t>
      </w:r>
      <w:r>
        <w:rPr>
          <w:vertAlign w:val="subscript"/>
          <w:lang w:val="en-US" w:eastAsia="en-US"/>
        </w:rPr>
        <w:t>n</w:t>
      </w:r>
      <w:r>
        <w:rPr>
          <w:lang w:eastAsia="en-US"/>
        </w:rPr>
        <w:t>=(0,3×П</w:t>
      </w:r>
      <w:r>
        <w:rPr>
          <w:vertAlign w:val="superscript"/>
          <w:lang w:val="en-US" w:eastAsia="en-US"/>
        </w:rPr>
        <w:t>n</w:t>
      </w:r>
      <w:r>
        <w:rPr>
          <w:vertAlign w:val="subscript"/>
          <w:lang w:eastAsia="en-US"/>
        </w:rPr>
        <w:t>реком</w:t>
      </w:r>
      <w:r>
        <w:rPr>
          <w:lang w:eastAsia="en-US"/>
        </w:rPr>
        <w:t xml:space="preserve"> + 0,2×П</w:t>
      </w:r>
      <w:r>
        <w:rPr>
          <w:vertAlign w:val="superscript"/>
          <w:lang w:val="en-US" w:eastAsia="en-US"/>
        </w:rPr>
        <w:t>n</w:t>
      </w:r>
      <w:r>
        <w:rPr>
          <w:vertAlign w:val="superscript"/>
          <w:lang w:eastAsia="en-US"/>
        </w:rPr>
        <w:t>-орг.усл</w:t>
      </w:r>
      <w:r>
        <w:rPr>
          <w:vertAlign w:val="subscript"/>
          <w:lang w:eastAsia="en-US"/>
        </w:rPr>
        <w:t>уд</w:t>
      </w:r>
      <w:r>
        <w:rPr>
          <w:lang w:eastAsia="en-US"/>
        </w:rPr>
        <w:t xml:space="preserve"> + 0,5×П</w:t>
      </w:r>
      <w:r>
        <w:rPr>
          <w:vertAlign w:val="superscript"/>
          <w:lang w:val="en-US" w:eastAsia="en-US"/>
        </w:rPr>
        <w:t>n</w:t>
      </w:r>
      <w:r>
        <w:rPr>
          <w:vertAlign w:val="subscript"/>
          <w:lang w:eastAsia="en-US"/>
        </w:rPr>
        <w:t>уд</w:t>
      </w:r>
      <w:r>
        <w:rPr>
          <w:lang w:eastAsia="en-US"/>
        </w:rPr>
        <w:t>),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П</w:t>
      </w:r>
      <w:r>
        <w:rPr>
          <w:vertAlign w:val="superscript"/>
          <w:lang w:val="en-US" w:eastAsia="en-US"/>
        </w:rPr>
        <w:t>n</w:t>
      </w:r>
      <w:r>
        <w:rPr>
          <w:vertAlign w:val="subscript"/>
          <w:lang w:eastAsia="en-US"/>
        </w:rPr>
        <w:t xml:space="preserve">инф  </w:t>
      </w:r>
      <w:r>
        <w:rPr>
          <w:b/>
          <w:vertAlign w:val="subscript"/>
          <w:lang w:eastAsia="en-US"/>
        </w:rPr>
        <w:t>...</w:t>
      </w:r>
      <w:r>
        <w:rPr>
          <w:lang w:eastAsia="en-US"/>
        </w:rPr>
        <w:t xml:space="preserve">  П</w:t>
      </w:r>
      <w:r>
        <w:rPr>
          <w:vertAlign w:val="superscript"/>
          <w:lang w:val="en-US" w:eastAsia="en-US"/>
        </w:rPr>
        <w:t>n</w:t>
      </w:r>
      <w:r>
        <w:rPr>
          <w:vertAlign w:val="subscript"/>
          <w:lang w:eastAsia="en-US"/>
        </w:rPr>
        <w:t xml:space="preserve">уд </w:t>
      </w:r>
      <w:r>
        <w:rPr>
          <w:lang w:eastAsia="en-US"/>
        </w:rPr>
        <w:t xml:space="preserve"> – показатели оценки качества, характеризующие общие критерии оценки качества в </w:t>
      </w:r>
      <w:r>
        <w:rPr>
          <w:lang w:val="en-US" w:eastAsia="en-US"/>
        </w:rPr>
        <w:t>n</w:t>
      </w:r>
      <w:r>
        <w:rPr>
          <w:lang w:eastAsia="en-US"/>
        </w:rPr>
        <w:t>-ой организации, рассчитанные по формулам, приведенным в пунк</w:t>
      </w:r>
      <w:r>
        <w:rPr>
          <w:lang w:eastAsia="en-US"/>
        </w:rPr>
        <w:t>тах 1 - 5.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Максимальное значение показателя оценки качества по организации культуры составляет 100 баллов;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eastAsia="en-US"/>
        </w:rPr>
        <w:t>б) показатель оценки качества по отрасли культуры в субъекте Российской Федерации рассчитывается по формуле:</w:t>
      </w:r>
    </w:p>
    <w:p w:rsidR="00ED0305" w:rsidRDefault="00ED0305">
      <w:pPr>
        <w:pStyle w:val="10"/>
        <w:widowControl w:val="0"/>
        <w:tabs>
          <w:tab w:val="clear" w:pos="709"/>
          <w:tab w:val="left" w:pos="993"/>
        </w:tabs>
        <w:ind w:firstLine="709"/>
      </w:pPr>
    </w:p>
    <w:p w:rsidR="00ED0305" w:rsidRDefault="002E1CAF">
      <w:pPr>
        <w:pStyle w:val="10"/>
        <w:widowControl w:val="0"/>
        <w:tabs>
          <w:tab w:val="clear" w:pos="709"/>
          <w:tab w:val="left" w:pos="993"/>
        </w:tabs>
        <w:ind w:firstLine="709"/>
        <w:jc w:val="right"/>
      </w:pPr>
      <w:r>
        <w:rPr>
          <w:lang w:val="en-US"/>
        </w:rPr>
        <w:t>S</w:t>
      </w:r>
      <w:r>
        <w:rPr>
          <w:vertAlign w:val="superscript"/>
          <w:lang w:val="en-US"/>
        </w:rPr>
        <w:t>ou</w:t>
      </w:r>
      <w:r>
        <w:t xml:space="preserve"> =∑</w:t>
      </w:r>
      <w:r>
        <w:rPr>
          <w:lang w:val="en-US"/>
        </w:rPr>
        <w:t>S</w:t>
      </w:r>
      <w:r>
        <w:rPr>
          <w:vertAlign w:val="superscript"/>
          <w:lang w:val="en-US"/>
        </w:rPr>
        <w:t>ou</w:t>
      </w:r>
      <w:r>
        <w:rPr>
          <w:vertAlign w:val="subscript"/>
          <w:lang w:val="en-US"/>
        </w:rPr>
        <w:t>n</w:t>
      </w:r>
      <w:r>
        <w:t xml:space="preserve"> /</w:t>
      </w:r>
      <w:r>
        <w:rPr>
          <w:vertAlign w:val="subscript"/>
        </w:rPr>
        <w:t xml:space="preserve"> </w:t>
      </w:r>
      <w:r>
        <w:rPr>
          <w:lang w:val="en-US"/>
        </w:rPr>
        <w:t>N</w:t>
      </w:r>
      <w:r>
        <w:rPr>
          <w:vertAlign w:val="superscript"/>
          <w:lang w:val="en-US"/>
        </w:rPr>
        <w:t>ou</w:t>
      </w:r>
      <w:r>
        <w:rPr>
          <w:vertAlign w:val="superscript"/>
        </w:rPr>
        <w:t xml:space="preserve"> </w:t>
      </w:r>
      <w:r>
        <w:t>,</w:t>
      </w:r>
      <w:r>
        <w:tab/>
      </w:r>
      <w:r>
        <w:tab/>
      </w:r>
      <w:r>
        <w:tab/>
      </w:r>
      <w:r>
        <w:tab/>
      </w:r>
      <w:r>
        <w:tab/>
        <w:t>(7)</w:t>
      </w:r>
    </w:p>
    <w:p w:rsidR="00ED0305" w:rsidRDefault="002E1CAF">
      <w:pPr>
        <w:pStyle w:val="10"/>
        <w:ind w:left="709"/>
        <w:rPr>
          <w:lang w:eastAsia="en-US"/>
        </w:rPr>
      </w:pPr>
      <w:r>
        <w:rPr>
          <w:lang w:eastAsia="en-US"/>
        </w:rPr>
        <w:t>где:</w:t>
      </w:r>
    </w:p>
    <w:p w:rsidR="00ED0305" w:rsidRDefault="002E1CAF">
      <w:pPr>
        <w:pStyle w:val="10"/>
        <w:ind w:firstLine="709"/>
        <w:rPr>
          <w:vertAlign w:val="subscript"/>
          <w:lang w:eastAsia="en-US"/>
        </w:rPr>
      </w:pPr>
      <w:r>
        <w:rPr>
          <w:lang w:val="en-US" w:eastAsia="en-US"/>
        </w:rPr>
        <w:t>S</w:t>
      </w:r>
      <w:r>
        <w:rPr>
          <w:vertAlign w:val="superscript"/>
          <w:lang w:val="en-US" w:eastAsia="en-US"/>
        </w:rPr>
        <w:t>ou</w:t>
      </w:r>
      <w:r>
        <w:rPr>
          <w:lang w:eastAsia="en-US"/>
        </w:rPr>
        <w:t xml:space="preserve"> – показатель оценки качества по о-й отрасли культуры        в u-м субъекте Российской Федерации;</w:t>
      </w:r>
      <w:r>
        <w:rPr>
          <w:vertAlign w:val="subscript"/>
          <w:lang w:eastAsia="en-US"/>
        </w:rPr>
        <w:t xml:space="preserve"> </w:t>
      </w:r>
    </w:p>
    <w:p w:rsidR="00ED0305" w:rsidRDefault="002E1CAF">
      <w:pPr>
        <w:pStyle w:val="10"/>
        <w:ind w:firstLine="709"/>
        <w:rPr>
          <w:vertAlign w:val="subscript"/>
          <w:lang w:eastAsia="en-US"/>
        </w:rPr>
      </w:pPr>
      <w:r>
        <w:rPr>
          <w:lang w:val="en-US" w:eastAsia="en-US"/>
        </w:rPr>
        <w:t>S</w:t>
      </w:r>
      <w:r>
        <w:rPr>
          <w:vertAlign w:val="superscript"/>
          <w:lang w:val="en-US" w:eastAsia="en-US"/>
        </w:rPr>
        <w:t>ou</w:t>
      </w:r>
      <w:r>
        <w:rPr>
          <w:vertAlign w:val="subscript"/>
          <w:lang w:val="en-US" w:eastAsia="en-US"/>
        </w:rPr>
        <w:t>n</w:t>
      </w:r>
      <w:r>
        <w:rPr>
          <w:vertAlign w:val="subscript"/>
          <w:lang w:eastAsia="en-US"/>
        </w:rPr>
        <w:t xml:space="preserve"> </w:t>
      </w:r>
      <w:r>
        <w:rPr>
          <w:lang w:eastAsia="en-US"/>
        </w:rPr>
        <w:t xml:space="preserve">– показатель оценки качества по </w:t>
      </w:r>
      <w:r>
        <w:rPr>
          <w:lang w:val="en-US" w:eastAsia="en-US"/>
        </w:rPr>
        <w:t>n</w:t>
      </w:r>
      <w:r>
        <w:rPr>
          <w:lang w:eastAsia="en-US"/>
        </w:rPr>
        <w:t>-ой организации о-й отрасли культуры в u-м субъекте Российской Федерации;</w:t>
      </w:r>
      <w:r>
        <w:rPr>
          <w:vertAlign w:val="subscript"/>
          <w:lang w:eastAsia="en-US"/>
        </w:rPr>
        <w:t xml:space="preserve"> </w:t>
      </w:r>
    </w:p>
    <w:p w:rsidR="00ED0305" w:rsidRDefault="002E1CAF">
      <w:pPr>
        <w:pStyle w:val="10"/>
        <w:ind w:firstLine="709"/>
        <w:rPr>
          <w:lang w:eastAsia="en-US"/>
        </w:rPr>
      </w:pPr>
      <w:r>
        <w:rPr>
          <w:lang w:val="en-US" w:eastAsia="en-US"/>
        </w:rPr>
        <w:t>N</w:t>
      </w:r>
      <w:r>
        <w:rPr>
          <w:vertAlign w:val="superscript"/>
          <w:lang w:val="en-US" w:eastAsia="en-US"/>
        </w:rPr>
        <w:t>ou</w:t>
      </w:r>
      <w:r>
        <w:rPr>
          <w:vertAlign w:val="subscript"/>
          <w:lang w:eastAsia="en-US"/>
        </w:rPr>
        <w:t xml:space="preserve"> </w:t>
      </w:r>
      <w:r>
        <w:rPr>
          <w:lang w:eastAsia="en-US"/>
        </w:rPr>
        <w:t xml:space="preserve">– количество организаций, в отношении </w:t>
      </w:r>
      <w:r>
        <w:rPr>
          <w:lang w:eastAsia="en-US"/>
        </w:rPr>
        <w:t>которых проводилась независимая  оценка качества в о-й отрасли культуры в u-м субъекте Российской Федерации.</w:t>
      </w:r>
    </w:p>
    <w:p w:rsidR="00ED0305" w:rsidRDefault="002E1CAF">
      <w:pPr>
        <w:pStyle w:val="10"/>
        <w:widowControl w:val="0"/>
        <w:tabs>
          <w:tab w:val="clear" w:pos="709"/>
          <w:tab w:val="left" w:pos="993"/>
        </w:tabs>
        <w:ind w:firstLine="709"/>
      </w:pPr>
      <w:r>
        <w:t>Максимальное значение показателя оценки качества по отрасли культуры в субъекте Российской Федерации составляет 100 баллов.</w:t>
      </w:r>
      <w:r>
        <w:br w:type="page"/>
      </w:r>
    </w:p>
    <w:p w:rsidR="00ED0305" w:rsidRDefault="002E1CAF">
      <w:pPr>
        <w:pStyle w:val="2"/>
        <w:rPr>
          <w:rFonts w:ascii="Times New Roman" w:hAnsi="Times New Roman" w:cs="Times New Roman"/>
        </w:rPr>
      </w:pPr>
      <w:bookmarkStart w:id="20" w:name="_Toc89211115"/>
      <w:r>
        <w:rPr>
          <w:rFonts w:ascii="Times New Roman" w:hAnsi="Times New Roman" w:cs="Times New Roman"/>
        </w:rPr>
        <w:lastRenderedPageBreak/>
        <w:t>Приложение 3. ПЕРЕЧЕНЬ</w:t>
      </w:r>
      <w:r>
        <w:rPr>
          <w:rFonts w:ascii="Times New Roman" w:hAnsi="Times New Roman" w:cs="Times New Roman"/>
        </w:rPr>
        <w:t xml:space="preserve"> показателей, характеризующих общие критерии оценки качества условий оказания услуг организациями культуры</w:t>
      </w:r>
      <w:bookmarkEnd w:id="20"/>
    </w:p>
    <w:p w:rsidR="00ED0305" w:rsidRDefault="00ED0305">
      <w:pPr>
        <w:pStyle w:val="10"/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7087"/>
        <w:gridCol w:w="1419"/>
      </w:tblGrid>
      <w:tr w:rsidR="00ED0305">
        <w:trPr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 расчета</w:t>
            </w:r>
          </w:p>
        </w:tc>
      </w:tr>
      <w:tr w:rsidR="00ED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  <w:vertAlign w:val="subscript"/>
              </w:rPr>
              <w:t>инф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1.1. Соответствие информации о деятельности организации культуры, размещенной на общедоступных информационных ресурс</w:t>
            </w:r>
            <w:r>
              <w:rPr>
                <w:sz w:val="20"/>
              </w:rPr>
              <w:t>ах, ее содержанию и порядку (форме), установленным нормативными правовыми актами: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на информационных стендах в помещении организации культуры;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на официальном сайте организации культуры в сети Интернет (далее - официальных сайтов организаций культуры).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Формула 1.1</w:t>
            </w:r>
          </w:p>
        </w:tc>
      </w:tr>
      <w:tr w:rsidR="00ED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  <w:vertAlign w:val="subscript"/>
              </w:rPr>
              <w:t>дист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1.2. Наличие и функционирование на официальном сайте организации информации о дистанционных способах взаимодействия с получателями услуг: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телефона;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электронной почты;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электронных сервисов (форма для подачи электронного обращения (ж</w:t>
            </w:r>
            <w:r>
              <w:rPr>
                <w:sz w:val="20"/>
              </w:rPr>
              <w:t xml:space="preserve">алобы, предложения), получение консультации по оказываемым услугам и пр.); 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- раздела "Часто задаваемые вопросы"; 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технической возможности выражения получателем услуг мнения о качестве условий оказания услуг организацией культуры (наличие анкеты для опро</w:t>
            </w:r>
            <w:r>
              <w:rPr>
                <w:sz w:val="20"/>
              </w:rPr>
              <w:t>са граждан или гиперссылки на нее);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иного дистанционного способа взаимодействия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Оценка путем наблюдения, посещения учреждений.</w:t>
            </w:r>
          </w:p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Формула 1.2</w:t>
            </w:r>
          </w:p>
        </w:tc>
      </w:tr>
      <w:tr w:rsidR="00ED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  <w:vertAlign w:val="superscript"/>
              </w:rPr>
              <w:t>откр</w:t>
            </w:r>
            <w:r>
              <w:rPr>
                <w:sz w:val="20"/>
                <w:vertAlign w:val="subscript"/>
              </w:rPr>
              <w:t>уд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1.3. Доля получателей услуг, удовлетворенных открытостью, полнотой и доступностью информации о деятельност</w:t>
            </w:r>
            <w:r>
              <w:rPr>
                <w:sz w:val="20"/>
              </w:rPr>
              <w:t>и организации культуры, размещенной на информационных стендах в помещении организации культуры, на официальном сайте организации культуры в сети Интернет (в % от общего числа опрошенных получателей услуг).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Формула 1.3</w:t>
            </w:r>
          </w:p>
        </w:tc>
      </w:tr>
      <w:tr w:rsidR="00ED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z w:val="20"/>
                <w:vertAlign w:val="subscript"/>
              </w:rPr>
              <w:t>стенд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1.3.1. Удовлетворенность </w:t>
            </w:r>
            <w:r>
              <w:rPr>
                <w:sz w:val="20"/>
              </w:rPr>
              <w:t>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Опрос посетителей</w:t>
            </w:r>
          </w:p>
        </w:tc>
      </w:tr>
      <w:tr w:rsidR="00ED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z w:val="20"/>
                <w:vertAlign w:val="subscript"/>
              </w:rPr>
              <w:t>сайт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1.3.2. Удовлетворенность качеством, полнотой и доступностью информации о </w:t>
            </w:r>
            <w:r>
              <w:rPr>
                <w:sz w:val="20"/>
              </w:rPr>
              <w:t>деятельности организации культуры, размещенной на официальном сайте организации культуры в сети Интернет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Опрос посетителей</w:t>
            </w:r>
          </w:p>
        </w:tc>
      </w:tr>
      <w:tr w:rsidR="00ED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  <w:vertAlign w:val="subscript"/>
              </w:rPr>
              <w:t>комф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2.1. Наличие комфортных условий для предоставления услуг: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наличие комфортной зоны отдыха (ожидания), оборудованной соответст</w:t>
            </w:r>
            <w:r>
              <w:rPr>
                <w:sz w:val="20"/>
              </w:rPr>
              <w:t>вующей мебелью;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наличие и понятность навигации внутри организации культуры;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наличие и доступность питьевой воды;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- наличие и доступность санитарно-гигиенических помещений;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санитарное состояние помещений организации культуры;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транспортная доступност</w:t>
            </w:r>
            <w:r>
              <w:rPr>
                <w:sz w:val="20"/>
              </w:rPr>
              <w:t>ь (возможность доехать до организации культуры на общественном транспорте, наличие парковки);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доступность записи на получение услуги (по телефону, на официальном сайте организации культуры в сети Интернет, посредством Единого портала государственных и му</w:t>
            </w:r>
            <w:r>
              <w:rPr>
                <w:sz w:val="20"/>
              </w:rPr>
              <w:t>ниципальных услуг, при личном посещении в регистратуре или у специалиста организации культуры и пр.);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Наблюдение, посещение </w:t>
            </w:r>
            <w:r>
              <w:rPr>
                <w:sz w:val="20"/>
              </w:rPr>
              <w:t>учреждений</w:t>
            </w:r>
          </w:p>
        </w:tc>
      </w:tr>
      <w:tr w:rsidR="00ED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П</w:t>
            </w:r>
            <w:r>
              <w:rPr>
                <w:sz w:val="20"/>
                <w:vertAlign w:val="subscript"/>
              </w:rPr>
              <w:t>комф.уд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2.3. Доля получателей услуг, удовлетворенных комфортностью предоставления услуг организацией культуры (в % от общего числа опрошенных получателей услуг).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Опрос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посетителей. Формула 2.3</w:t>
            </w:r>
          </w:p>
        </w:tc>
      </w:tr>
      <w:tr w:rsidR="00ED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  <w:vertAlign w:val="superscript"/>
              </w:rPr>
              <w:t>орг</w:t>
            </w:r>
            <w:r>
              <w:rPr>
                <w:sz w:val="20"/>
                <w:vertAlign w:val="subscript"/>
              </w:rPr>
              <w:t>дост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3.1.* Наличие в помещениях организации к</w:t>
            </w:r>
            <w:r>
              <w:rPr>
                <w:sz w:val="20"/>
              </w:rPr>
              <w:t>ультуры и на прилегающей к ней территории: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оборудованных входных групп пандусами (подъемными платформами);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выделенных стоянок для автотранспортных средств инвалидов;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адаптированных лифтов, поручней, расширенных дверных проемов;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сменных кресел-коляс</w:t>
            </w:r>
            <w:r>
              <w:rPr>
                <w:sz w:val="20"/>
              </w:rPr>
              <w:t>ок;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специально оборудованных санитарно-гигиенических помещений в организации культуры.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Оценка путем наблюдения, посещения учреждений.</w:t>
            </w:r>
          </w:p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Формула 3.1</w:t>
            </w:r>
          </w:p>
        </w:tc>
      </w:tr>
      <w:tr w:rsidR="00ED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  <w:vertAlign w:val="superscript"/>
              </w:rPr>
              <w:t>услуг</w:t>
            </w:r>
            <w:r>
              <w:rPr>
                <w:sz w:val="20"/>
                <w:vertAlign w:val="subscript"/>
              </w:rPr>
              <w:t>дост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3.2. Наличие в организации культуры условий доступности, позволяющих инвалидам получать услуги </w:t>
            </w:r>
            <w:r>
              <w:rPr>
                <w:sz w:val="20"/>
              </w:rPr>
              <w:t>наравне с другими: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дублирование для инвалидов по слуху и зрению звуковой и зрительной информации;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возможность предоставлен</w:t>
            </w:r>
            <w:r>
              <w:rPr>
                <w:sz w:val="20"/>
              </w:rPr>
              <w:t>ия инвалидам по слуху (слуху и зрению) услуг сурдопереводчика (тифлосурдопереводчика);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наличие альтернативной версии официального сайта организации культуры в сети "Интернет" для инвалидов по зрению;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помощь, оказываемая работниками организации культуры</w:t>
            </w:r>
            <w:r>
              <w:rPr>
                <w:sz w:val="20"/>
              </w:rPr>
              <w:t>, прошедшими необходимое обучение (инструктирование) по сопровождению инвалидов в помещениях организации культуры и на прилегающей территории;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Оценка путем наблюдения, посещени</w:t>
            </w:r>
            <w:r>
              <w:rPr>
                <w:sz w:val="20"/>
              </w:rPr>
              <w:t>я учреждений.</w:t>
            </w:r>
          </w:p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Формула 3.2</w:t>
            </w:r>
          </w:p>
        </w:tc>
      </w:tr>
      <w:tr w:rsidR="00ED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  <w:vertAlign w:val="superscript"/>
              </w:rPr>
              <w:t>дост</w:t>
            </w:r>
            <w:r>
              <w:rPr>
                <w:sz w:val="20"/>
                <w:vertAlign w:val="subscript"/>
              </w:rPr>
              <w:t>уд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3.3. 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Опрос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посетителей</w:t>
            </w:r>
          </w:p>
          <w:p w:rsidR="00ED0305" w:rsidRDefault="00ED0305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</w:p>
        </w:tc>
      </w:tr>
      <w:tr w:rsidR="00ED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П</w:t>
            </w:r>
            <w:r>
              <w:rPr>
                <w:sz w:val="20"/>
                <w:vertAlign w:val="superscript"/>
                <w:lang w:val="en-US"/>
              </w:rPr>
              <w:t>пк</w:t>
            </w:r>
            <w:r>
              <w:rPr>
                <w:sz w:val="20"/>
                <w:vertAlign w:val="subscript"/>
                <w:lang w:val="en-US"/>
              </w:rPr>
              <w:t>уд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4.1. Доля получателей услуг, удовлетворенных </w:t>
            </w:r>
            <w:r>
              <w:rPr>
                <w:sz w:val="20"/>
              </w:rPr>
              <w:t>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 (в % от общего числа опрошенных получателей услуг).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Опрос посетителе</w:t>
            </w:r>
            <w:r>
              <w:rPr>
                <w:sz w:val="20"/>
              </w:rPr>
              <w:t>й. Формула 4.1</w:t>
            </w:r>
          </w:p>
        </w:tc>
      </w:tr>
      <w:tr w:rsidR="00ED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  <w:vertAlign w:val="superscript"/>
              </w:rPr>
              <w:t>оу</w:t>
            </w:r>
            <w:r>
              <w:rPr>
                <w:sz w:val="20"/>
                <w:vertAlign w:val="subscript"/>
              </w:rPr>
              <w:t>уд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4.2. Доля получателей услуг, удовлетворенных доброжелательностью, вежливостью работников организации культуры, обеспечивающих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непосредственное оказание услуги при обращении в организацию культуры (в % от общего числа опрошенных </w:t>
            </w:r>
            <w:r>
              <w:rPr>
                <w:sz w:val="20"/>
              </w:rPr>
              <w:t>получателей услуг)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Опрос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посетителей. Формула 4.2</w:t>
            </w:r>
          </w:p>
        </w:tc>
      </w:tr>
      <w:tr w:rsidR="00ED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  <w:vertAlign w:val="superscript"/>
              </w:rPr>
              <w:t>вд</w:t>
            </w:r>
            <w:r>
              <w:rPr>
                <w:sz w:val="20"/>
                <w:vertAlign w:val="subscript"/>
              </w:rPr>
              <w:t>уд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4.3. 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 (в % от общего числа опрошенных получ</w:t>
            </w:r>
            <w:r>
              <w:rPr>
                <w:sz w:val="20"/>
              </w:rPr>
              <w:t>ателей услуг)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Опрос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посетителей. Формула 4.3</w:t>
            </w:r>
          </w:p>
        </w:tc>
      </w:tr>
      <w:tr w:rsidR="00ED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  <w:vertAlign w:val="subscript"/>
              </w:rPr>
              <w:t>реком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5.1. Доля получателей услуг, которые готовы рекомендовать организацию культуры родственникам и знакомым (могли бы ее рекомендовать, если бы была возможность выбора организации культуры) 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(в % от общего ч</w:t>
            </w:r>
            <w:r>
              <w:rPr>
                <w:sz w:val="20"/>
              </w:rPr>
              <w:t>исла опрошенных получателей услуг)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Опрос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посетителей. Формула 5.1</w:t>
            </w:r>
          </w:p>
        </w:tc>
      </w:tr>
      <w:tr w:rsidR="00ED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  <w:vertAlign w:val="superscript"/>
              </w:rPr>
              <w:t>оу</w:t>
            </w:r>
            <w:r>
              <w:rPr>
                <w:sz w:val="20"/>
                <w:vertAlign w:val="subscript"/>
              </w:rPr>
              <w:t>уд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5.2. Удовлетворенность получателей услуг организационными условиями оказания услуг, например: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- наличием и понятностью навигации внутри организации культуры;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- графиком работы </w:t>
            </w:r>
            <w:r>
              <w:rPr>
                <w:sz w:val="20"/>
              </w:rPr>
              <w:t>организации культуры (подразделения, отдельных специалистов, графиком прихода социального работника на дом и пр.)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Опрос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посетителей. Формула 5.2</w:t>
            </w:r>
          </w:p>
        </w:tc>
      </w:tr>
      <w:tr w:rsidR="00ED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  <w:vertAlign w:val="subscript"/>
              </w:rPr>
              <w:t>уд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5.3. Доля получателей услуг, удовлетворенных в целом условиями оказания услуг в организации культуры </w:t>
            </w:r>
          </w:p>
          <w:p w:rsidR="00ED0305" w:rsidRDefault="002E1CAF">
            <w:pPr>
              <w:pStyle w:val="10"/>
              <w:widowControl w:val="0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(в %</w:t>
            </w:r>
            <w:r>
              <w:rPr>
                <w:sz w:val="20"/>
              </w:rPr>
              <w:t xml:space="preserve"> от общего числа опрошенных получателей услуг)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05" w:rsidRDefault="002E1CAF">
            <w:pPr>
              <w:pStyle w:val="10"/>
              <w:widowControl w:val="0"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Опрос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посетителей. Формула 5.3</w:t>
            </w:r>
          </w:p>
        </w:tc>
      </w:tr>
    </w:tbl>
    <w:p w:rsidR="00ED0305" w:rsidRDefault="00ED0305">
      <w:pPr>
        <w:pStyle w:val="10"/>
      </w:pP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 xml:space="preserve">* Для учреждений, помещения которых расположены в объектах культурного наследия, согласно приказу Министерства культуры России от 20.11.2015 N 2834 "Об утверждении Порядка </w:t>
      </w:r>
      <w:r>
        <w:rPr>
          <w:sz w:val="22"/>
          <w:szCs w:val="22"/>
        </w:rPr>
        <w:t>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Федерации" необходимо проверить наличие:</w:t>
      </w:r>
    </w:p>
    <w:p w:rsidR="00ED0305" w:rsidRDefault="00ED0305">
      <w:pPr>
        <w:pStyle w:val="10"/>
        <w:rPr>
          <w:sz w:val="22"/>
          <w:szCs w:val="22"/>
        </w:rPr>
      </w:pPr>
    </w:p>
    <w:p w:rsidR="00ED0305" w:rsidRDefault="002E1CAF">
      <w:pPr>
        <w:pStyle w:val="10"/>
        <w:rPr>
          <w:b/>
          <w:sz w:val="22"/>
          <w:szCs w:val="22"/>
        </w:rPr>
      </w:pPr>
      <w:r>
        <w:rPr>
          <w:b/>
          <w:sz w:val="22"/>
          <w:szCs w:val="22"/>
        </w:rPr>
        <w:t>1. при органи</w:t>
      </w:r>
      <w:r>
        <w:rPr>
          <w:b/>
          <w:sz w:val="22"/>
          <w:szCs w:val="22"/>
        </w:rPr>
        <w:t>зации размещения специальных мест для транспорта инвалидов: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размещение специальных парковочных мест рядом друг с другом и обозначение их местонахождения указателем, расположенным рядом с главным входом в здание;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обозначение специальных парковочных ме</w:t>
      </w:r>
      <w:r>
        <w:rPr>
          <w:sz w:val="22"/>
          <w:szCs w:val="22"/>
        </w:rPr>
        <w:t>ст наземной разметкой с обозначением как на поверхности парковки, так и с помощью вертикального знака;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lastRenderedPageBreak/>
        <w:t>3.</w:t>
      </w:r>
      <w:r>
        <w:rPr>
          <w:sz w:val="22"/>
          <w:szCs w:val="22"/>
        </w:rPr>
        <w:tab/>
        <w:t>создание системы управления/наблюдения, чтобы выделенные специальные парковочные места использовались только инвалидами;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расположение специальных п</w:t>
      </w:r>
      <w:r>
        <w:rPr>
          <w:sz w:val="22"/>
          <w:szCs w:val="22"/>
        </w:rPr>
        <w:t>арковочных мест как можно ближе к входу в сооружение;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обеспечение гладкой и ровной поверхности специальных парковочных мест без использования материалов покрытия с несвязанной поверхностью, в том числе таких как гравий;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оборудование выхода со специал</w:t>
      </w:r>
      <w:r>
        <w:rPr>
          <w:sz w:val="22"/>
          <w:szCs w:val="22"/>
        </w:rPr>
        <w:t>ьных парковочных мест бордюрными пандусами, расположенными в непосредственной близости от них;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дублирование элементов управления шлагбаумом с помощью голоса альтернативными средствами для инвалидов с нарушениями слуха и речи;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 xml:space="preserve">оборудование зоны </w:t>
      </w:r>
      <w:r>
        <w:rPr>
          <w:sz w:val="22"/>
          <w:szCs w:val="22"/>
        </w:rPr>
        <w:t>посадки/высадки из транспорта, расположенной в непосредственной близости от главного входа.</w:t>
      </w:r>
    </w:p>
    <w:p w:rsidR="00ED0305" w:rsidRDefault="00ED0305">
      <w:pPr>
        <w:pStyle w:val="10"/>
        <w:rPr>
          <w:sz w:val="22"/>
          <w:szCs w:val="22"/>
        </w:rPr>
      </w:pPr>
    </w:p>
    <w:p w:rsidR="00ED0305" w:rsidRDefault="002E1CAF">
      <w:pPr>
        <w:pStyle w:val="10"/>
        <w:rPr>
          <w:b/>
          <w:sz w:val="22"/>
          <w:szCs w:val="22"/>
        </w:rPr>
      </w:pPr>
      <w:r>
        <w:rPr>
          <w:b/>
          <w:sz w:val="22"/>
          <w:szCs w:val="22"/>
        </w:rPr>
        <w:t>2. при планировании и организации пешеходных путей движения: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оборудование ориентиров вдоль пути следования, помогающих найти дорогу;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использование для путей </w:t>
      </w:r>
      <w:r>
        <w:rPr>
          <w:sz w:val="22"/>
          <w:szCs w:val="22"/>
        </w:rPr>
        <w:t>следования транспорта и пешеходных дорожек материалов различной фактуры и окраски для их четкого отличия друг от друга;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обеспечение альтернативного способа преодоления перепада высот с помощью ступеней;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использование предупреждающих и направляющих эл</w:t>
      </w:r>
      <w:r>
        <w:rPr>
          <w:sz w:val="22"/>
          <w:szCs w:val="22"/>
        </w:rPr>
        <w:t>ементов информирования для инвалидов с нарушением зрения.</w:t>
      </w:r>
    </w:p>
    <w:p w:rsidR="00ED0305" w:rsidRDefault="00ED0305">
      <w:pPr>
        <w:pStyle w:val="10"/>
        <w:rPr>
          <w:sz w:val="22"/>
          <w:szCs w:val="22"/>
        </w:rPr>
      </w:pPr>
    </w:p>
    <w:p w:rsidR="00ED0305" w:rsidRDefault="002E1CAF">
      <w:pPr>
        <w:pStyle w:val="10"/>
        <w:rPr>
          <w:b/>
          <w:sz w:val="22"/>
          <w:szCs w:val="22"/>
        </w:rPr>
      </w:pPr>
      <w:r>
        <w:rPr>
          <w:b/>
          <w:sz w:val="22"/>
          <w:szCs w:val="22"/>
        </w:rPr>
        <w:t>3. при оборудовании входа в здание - объект культурного наследия или на его территорию: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оборудование входа ровной площадкой непосредственно перед входной дверью, для обеспечения его доступности </w:t>
      </w:r>
      <w:r>
        <w:rPr>
          <w:sz w:val="22"/>
          <w:szCs w:val="22"/>
        </w:rPr>
        <w:t>для инвалидов на креслах-колясках;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расположение входной двери в сочетании с направлением пути подхода;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наличие альтернативного пути движения в случае установки на входе рамочных металлоискателей;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устройство входного вестибюля с учетом предоставлен</w:t>
      </w:r>
      <w:r>
        <w:rPr>
          <w:sz w:val="22"/>
          <w:szCs w:val="22"/>
        </w:rPr>
        <w:t>ия инвалиду в кресле-коляске возможности ее использования.</w:t>
      </w:r>
    </w:p>
    <w:p w:rsidR="00ED0305" w:rsidRDefault="00ED0305">
      <w:pPr>
        <w:pStyle w:val="10"/>
        <w:rPr>
          <w:sz w:val="22"/>
          <w:szCs w:val="22"/>
        </w:rPr>
      </w:pPr>
    </w:p>
    <w:p w:rsidR="00ED0305" w:rsidRDefault="002E1CAF">
      <w:pPr>
        <w:pStyle w:val="10"/>
        <w:rPr>
          <w:b/>
          <w:sz w:val="22"/>
          <w:szCs w:val="22"/>
        </w:rPr>
      </w:pPr>
      <w:r>
        <w:rPr>
          <w:b/>
          <w:sz w:val="22"/>
          <w:szCs w:val="22"/>
        </w:rPr>
        <w:t>4. при организации путей движения на объекте культурного наследия: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использование визуально отличающегося цвета поверхности пандуса от цвета горизонтальной площадки;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прочное закрепление проти</w:t>
      </w:r>
      <w:r>
        <w:rPr>
          <w:sz w:val="22"/>
          <w:szCs w:val="22"/>
        </w:rPr>
        <w:t>воскользящей поверхности пандусов;</w:t>
      </w:r>
    </w:p>
    <w:p w:rsidR="00ED0305" w:rsidRDefault="002E1CAF">
      <w:pPr>
        <w:pStyle w:val="1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обеспечение отличия по цвету и яркости предохранительной оковки каждой ступени лестниц от примыкающей к ней ступени и обеспечение противоскользящих свойств ступеней.</w:t>
      </w:r>
    </w:p>
    <w:p w:rsidR="00ED0305" w:rsidRDefault="002E1CAF">
      <w:pPr>
        <w:pStyle w:val="10"/>
        <w:rPr>
          <w:sz w:val="22"/>
          <w:szCs w:val="22"/>
        </w:rPr>
      </w:pPr>
      <w:r>
        <w:lastRenderedPageBreak/>
        <w:br w:type="page"/>
      </w:r>
    </w:p>
    <w:p w:rsidR="00ED0305" w:rsidRDefault="002E1CAF">
      <w:pPr>
        <w:pStyle w:val="2"/>
        <w:rPr>
          <w:rFonts w:ascii="Times New Roman" w:hAnsi="Times New Roman" w:cs="Times New Roman"/>
        </w:rPr>
      </w:pPr>
      <w:bookmarkStart w:id="21" w:name="_Toc2604222"/>
      <w:bookmarkStart w:id="22" w:name="_Toc89211116"/>
      <w:r>
        <w:rPr>
          <w:rFonts w:ascii="Times New Roman" w:hAnsi="Times New Roman" w:cs="Times New Roman"/>
        </w:rPr>
        <w:lastRenderedPageBreak/>
        <w:t xml:space="preserve">Приложение 4. </w:t>
      </w:r>
      <w:bookmarkEnd w:id="21"/>
      <w:r>
        <w:rPr>
          <w:rFonts w:ascii="Times New Roman" w:hAnsi="Times New Roman" w:cs="Times New Roman"/>
        </w:rPr>
        <w:t>Анкета для опроса получателей услуг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о качестве условий оказания услуг организациями культуры</w:t>
      </w:r>
      <w:bookmarkEnd w:id="22"/>
    </w:p>
    <w:p w:rsidR="00ED0305" w:rsidRDefault="00ED0305">
      <w:pPr>
        <w:pStyle w:val="10"/>
        <w:rPr>
          <w:bCs/>
          <w:sz w:val="6"/>
        </w:rPr>
      </w:pPr>
    </w:p>
    <w:p w:rsidR="00ED0305" w:rsidRDefault="002E1CAF">
      <w:pPr>
        <w:pStyle w:val="ConsPlusNormal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Уважаемый участник опроса!</w:t>
      </w:r>
    </w:p>
    <w:p w:rsidR="00ED0305" w:rsidRDefault="002E1CAF">
      <w:pPr>
        <w:pStyle w:val="10"/>
        <w:rPr>
          <w:bCs/>
          <w:sz w:val="21"/>
          <w:szCs w:val="21"/>
        </w:rPr>
      </w:pPr>
      <w:r>
        <w:rPr>
          <w:bCs/>
          <w:sz w:val="21"/>
          <w:szCs w:val="21"/>
        </w:rPr>
        <w:t>Опрос проводится в целях выявления мнения граждан о качестве условий оказания услуг учреждениями культуры. Пожалуйста, ответьте на вопросы анкеты. Ваше мнение позволит ул</w:t>
      </w:r>
      <w:r>
        <w:rPr>
          <w:bCs/>
          <w:sz w:val="21"/>
          <w:szCs w:val="21"/>
        </w:rPr>
        <w:t>учшить работу организаций культуры и повысить качество оказания услуг населению.</w:t>
      </w:r>
    </w:p>
    <w:p w:rsidR="00ED0305" w:rsidRDefault="002E1CAF">
      <w:pPr>
        <w:pStyle w:val="10"/>
        <w:rPr>
          <w:bCs/>
          <w:sz w:val="21"/>
          <w:szCs w:val="21"/>
        </w:rPr>
      </w:pPr>
      <w:r>
        <w:rPr>
          <w:bCs/>
          <w:sz w:val="21"/>
          <w:szCs w:val="21"/>
        </w:rPr>
        <w:t>Конфиденциальность высказанного Вами мнения о качестве условий оказания услуг учреждениями культуры гарантируется.</w:t>
      </w:r>
    </w:p>
    <w:p w:rsidR="00ED0305" w:rsidRDefault="00ED0305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Style w:val="affff1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7513"/>
      </w:tblGrid>
      <w:tr w:rsidR="00ED0305">
        <w:trPr>
          <w:trHeight w:val="360"/>
        </w:trPr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ConsPlusNormal0"/>
              <w:spacing w:before="40" w:after="8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Оцениваемое учреждение</w:t>
            </w:r>
          </w:p>
        </w:tc>
        <w:tc>
          <w:tcPr>
            <w:tcW w:w="7512" w:type="dxa"/>
            <w:tcBorders>
              <w:top w:val="nil"/>
              <w:left w:val="nil"/>
              <w:right w:val="nil"/>
            </w:tcBorders>
          </w:tcPr>
          <w:p w:rsidR="00ED0305" w:rsidRDefault="00ED0305">
            <w:pPr>
              <w:pStyle w:val="ConsPlusNormal0"/>
              <w:tabs>
                <w:tab w:val="left" w:pos="7830"/>
              </w:tabs>
              <w:spacing w:before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0305">
        <w:trPr>
          <w:trHeight w:val="360"/>
        </w:trPr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0305" w:rsidRDefault="00ED0305">
            <w:pPr>
              <w:pStyle w:val="ConsPlusNormal0"/>
              <w:spacing w:before="40" w:after="8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512" w:type="dxa"/>
            <w:tcBorders>
              <w:left w:val="nil"/>
              <w:right w:val="nil"/>
            </w:tcBorders>
          </w:tcPr>
          <w:p w:rsidR="00ED0305" w:rsidRDefault="00ED0305">
            <w:pPr>
              <w:pStyle w:val="ConsPlusNormal0"/>
              <w:tabs>
                <w:tab w:val="left" w:pos="7830"/>
              </w:tabs>
              <w:spacing w:before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0305">
        <w:trPr>
          <w:trHeight w:val="43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D0305" w:rsidRDefault="002E1CAF">
            <w:pPr>
              <w:pStyle w:val="ConsPlusNormal0"/>
              <w:spacing w:before="120" w:after="8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Дата оценки</w:t>
            </w:r>
          </w:p>
        </w:tc>
        <w:tc>
          <w:tcPr>
            <w:tcW w:w="7512" w:type="dxa"/>
            <w:tcBorders>
              <w:left w:val="nil"/>
              <w:bottom w:val="nil"/>
              <w:right w:val="nil"/>
            </w:tcBorders>
          </w:tcPr>
          <w:p w:rsidR="00ED0305" w:rsidRDefault="002E1CAF">
            <w:pPr>
              <w:pStyle w:val="ConsPlusNormal0"/>
              <w:spacing w:before="120"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 2019 </w:t>
            </w:r>
          </w:p>
        </w:tc>
      </w:tr>
    </w:tbl>
    <w:p w:rsidR="00ED0305" w:rsidRDefault="00ED0305">
      <w:pPr>
        <w:pStyle w:val="ConsPlusNormal0"/>
        <w:jc w:val="both"/>
        <w:rPr>
          <w:rFonts w:ascii="Times New Roman" w:hAnsi="Times New Roman" w:cs="Times New Roman"/>
        </w:rPr>
      </w:pPr>
    </w:p>
    <w:p w:rsidR="00ED0305" w:rsidRDefault="002E1CAF">
      <w:pPr>
        <w:pStyle w:val="10"/>
        <w:widowControl w:val="0"/>
        <w:tabs>
          <w:tab w:val="clear" w:pos="709"/>
          <w:tab w:val="left" w:pos="4824"/>
        </w:tabs>
        <w:spacing w:after="120"/>
        <w:ind w:left="284" w:hanging="284"/>
        <w:rPr>
          <w:b/>
          <w:sz w:val="21"/>
        </w:rPr>
      </w:pPr>
      <w:r>
        <w:rPr>
          <w:b/>
          <w:sz w:val="21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tbl>
      <w:tblPr>
        <w:tblStyle w:val="affff1"/>
        <w:tblW w:w="8111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482"/>
        <w:gridCol w:w="5629"/>
      </w:tblGrid>
      <w:tr w:rsidR="00ED0305">
        <w:trPr>
          <w:trHeight w:val="55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 xml:space="preserve">1. Да 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>2. Нет (</w:t>
            </w:r>
            <w:r>
              <w:rPr>
                <w:b/>
                <w:sz w:val="21"/>
              </w:rPr>
              <w:t>переход к вопросу 3, вопрос 2 пропускается</w:t>
            </w:r>
            <w:r>
              <w:t>)</w:t>
            </w:r>
          </w:p>
        </w:tc>
      </w:tr>
    </w:tbl>
    <w:p w:rsidR="00ED0305" w:rsidRDefault="002E1CAF">
      <w:pPr>
        <w:pStyle w:val="10"/>
        <w:widowControl w:val="0"/>
        <w:tabs>
          <w:tab w:val="clear" w:pos="709"/>
          <w:tab w:val="left" w:pos="4824"/>
        </w:tabs>
        <w:spacing w:before="60" w:after="0"/>
        <w:ind w:left="284" w:hanging="284"/>
        <w:rPr>
          <w:b/>
          <w:sz w:val="21"/>
        </w:rPr>
      </w:pPr>
      <w:r>
        <w:rPr>
          <w:b/>
          <w:sz w:val="21"/>
        </w:rPr>
        <w:t>2. Удовлетворены ли Вы</w:t>
      </w:r>
      <w:r>
        <w:rPr>
          <w:sz w:val="22"/>
        </w:rPr>
        <w:t xml:space="preserve"> </w:t>
      </w:r>
      <w:r>
        <w:rPr>
          <w:b/>
          <w:sz w:val="21"/>
        </w:rPr>
        <w:t>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tbl>
      <w:tblPr>
        <w:tblStyle w:val="affff1"/>
        <w:tblW w:w="8111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540"/>
        <w:gridCol w:w="5571"/>
      </w:tblGrid>
      <w:tr w:rsidR="00ED0305">
        <w:trPr>
          <w:trHeight w:val="5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 xml:space="preserve">1. Да 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>2. Нет</w:t>
            </w:r>
          </w:p>
        </w:tc>
      </w:tr>
    </w:tbl>
    <w:p w:rsidR="00ED0305" w:rsidRDefault="002E1CAF">
      <w:pPr>
        <w:pStyle w:val="10"/>
        <w:widowControl w:val="0"/>
        <w:tabs>
          <w:tab w:val="clear" w:pos="709"/>
          <w:tab w:val="left" w:pos="4824"/>
        </w:tabs>
        <w:spacing w:before="60" w:after="0"/>
        <w:ind w:left="284" w:hanging="284"/>
        <w:rPr>
          <w:b/>
          <w:sz w:val="21"/>
        </w:rPr>
      </w:pPr>
      <w:r>
        <w:rPr>
          <w:b/>
          <w:sz w:val="21"/>
        </w:rPr>
        <w:t>3. Пользовались ли Вы официальным сайтом организации, чтобы получить информацию о ее деятельности?</w:t>
      </w:r>
    </w:p>
    <w:tbl>
      <w:tblPr>
        <w:tblStyle w:val="affff1"/>
        <w:tblW w:w="8111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482"/>
        <w:gridCol w:w="5629"/>
      </w:tblGrid>
      <w:tr w:rsidR="00ED0305">
        <w:trPr>
          <w:trHeight w:val="55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 xml:space="preserve">1. Да 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>2. Нет (</w:t>
            </w:r>
            <w:r>
              <w:rPr>
                <w:b/>
                <w:sz w:val="21"/>
              </w:rPr>
              <w:t>переход к вопросу 5, вопрос 4 пропускается</w:t>
            </w:r>
            <w:r>
              <w:t>)</w:t>
            </w:r>
          </w:p>
        </w:tc>
      </w:tr>
    </w:tbl>
    <w:p w:rsidR="00ED0305" w:rsidRDefault="002E1CAF">
      <w:pPr>
        <w:pStyle w:val="10"/>
        <w:widowControl w:val="0"/>
        <w:tabs>
          <w:tab w:val="clear" w:pos="709"/>
          <w:tab w:val="left" w:pos="4824"/>
        </w:tabs>
        <w:spacing w:before="60" w:after="0"/>
        <w:ind w:left="284" w:hanging="284"/>
        <w:rPr>
          <w:b/>
          <w:sz w:val="21"/>
        </w:rPr>
      </w:pPr>
      <w:r>
        <w:rPr>
          <w:b/>
          <w:sz w:val="21"/>
        </w:rPr>
        <w:t>4. Удовлетворены ли Вы</w:t>
      </w:r>
      <w:r>
        <w:rPr>
          <w:sz w:val="22"/>
        </w:rPr>
        <w:t xml:space="preserve"> </w:t>
      </w:r>
      <w:r>
        <w:rPr>
          <w:b/>
          <w:sz w:val="21"/>
        </w:rPr>
        <w:t>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tbl>
      <w:tblPr>
        <w:tblStyle w:val="affff1"/>
        <w:tblW w:w="8111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540"/>
        <w:gridCol w:w="5571"/>
      </w:tblGrid>
      <w:tr w:rsidR="00ED0305">
        <w:trPr>
          <w:trHeight w:val="5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 xml:space="preserve">1. Да 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>2. Нет</w:t>
            </w:r>
          </w:p>
        </w:tc>
      </w:tr>
    </w:tbl>
    <w:p w:rsidR="00ED0305" w:rsidRDefault="002E1CAF">
      <w:pPr>
        <w:pStyle w:val="10"/>
        <w:widowControl w:val="0"/>
        <w:tabs>
          <w:tab w:val="clear" w:pos="709"/>
          <w:tab w:val="left" w:pos="4824"/>
        </w:tabs>
        <w:spacing w:before="60" w:after="0"/>
        <w:ind w:left="284" w:hanging="284"/>
        <w:rPr>
          <w:sz w:val="22"/>
        </w:rPr>
      </w:pPr>
      <w:r>
        <w:rPr>
          <w:b/>
          <w:sz w:val="21"/>
        </w:rPr>
        <w:t xml:space="preserve">5. Удовлетворены ли Вы комфортностью условий предоставления услуг в организации </w:t>
      </w:r>
      <w:r>
        <w:rPr>
          <w:i/>
          <w:sz w:val="21"/>
        </w:rPr>
        <w:t>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</w:t>
      </w:r>
      <w:r>
        <w:rPr>
          <w:i/>
          <w:sz w:val="21"/>
        </w:rPr>
        <w:t xml:space="preserve">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</w:t>
      </w:r>
      <w:r>
        <w:rPr>
          <w:i/>
          <w:sz w:val="21"/>
        </w:rPr>
        <w:t>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</w:t>
      </w:r>
      <w:r>
        <w:rPr>
          <w:b/>
          <w:sz w:val="22"/>
        </w:rPr>
        <w:t>?</w:t>
      </w:r>
    </w:p>
    <w:tbl>
      <w:tblPr>
        <w:tblStyle w:val="affff1"/>
        <w:tblW w:w="8111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540"/>
        <w:gridCol w:w="5571"/>
      </w:tblGrid>
      <w:tr w:rsidR="00ED0305">
        <w:trPr>
          <w:trHeight w:val="5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 xml:space="preserve">1. Да 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>2. Нет</w:t>
            </w:r>
          </w:p>
        </w:tc>
      </w:tr>
    </w:tbl>
    <w:p w:rsidR="00ED0305" w:rsidRDefault="002E1CAF">
      <w:pPr>
        <w:pStyle w:val="10"/>
        <w:widowControl w:val="0"/>
        <w:tabs>
          <w:tab w:val="clear" w:pos="709"/>
          <w:tab w:val="left" w:pos="4824"/>
        </w:tabs>
        <w:spacing w:before="60" w:after="0"/>
        <w:ind w:left="284" w:hanging="284"/>
        <w:rPr>
          <w:b/>
          <w:sz w:val="21"/>
        </w:rPr>
      </w:pPr>
      <w:r>
        <w:rPr>
          <w:b/>
          <w:sz w:val="21"/>
        </w:rPr>
        <w:t xml:space="preserve">6. Имеете ли Вы (или лицо, представителем </w:t>
      </w:r>
      <w:r>
        <w:rPr>
          <w:b/>
          <w:sz w:val="21"/>
        </w:rPr>
        <w:t>которого Вы являетесь) установленную группу инвалидности?</w:t>
      </w:r>
    </w:p>
    <w:tbl>
      <w:tblPr>
        <w:tblStyle w:val="affff1"/>
        <w:tblW w:w="8111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482"/>
        <w:gridCol w:w="5629"/>
      </w:tblGrid>
      <w:tr w:rsidR="00ED0305">
        <w:trPr>
          <w:trHeight w:val="55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 xml:space="preserve">1. Да 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>2. Нет (</w:t>
            </w:r>
            <w:r>
              <w:rPr>
                <w:b/>
                <w:sz w:val="21"/>
              </w:rPr>
              <w:t>переход к вопросу 8, вопрос 7 пропускается</w:t>
            </w:r>
            <w:r>
              <w:t>)</w:t>
            </w:r>
          </w:p>
        </w:tc>
      </w:tr>
    </w:tbl>
    <w:p w:rsidR="00ED0305" w:rsidRDefault="002E1CAF">
      <w:pPr>
        <w:pStyle w:val="10"/>
        <w:widowControl w:val="0"/>
        <w:tabs>
          <w:tab w:val="clear" w:pos="709"/>
          <w:tab w:val="left" w:pos="4824"/>
        </w:tabs>
        <w:spacing w:before="60" w:after="0"/>
        <w:ind w:left="284" w:hanging="284"/>
        <w:rPr>
          <w:sz w:val="22"/>
        </w:rPr>
      </w:pPr>
      <w:r>
        <w:rPr>
          <w:b/>
          <w:sz w:val="21"/>
        </w:rPr>
        <w:lastRenderedPageBreak/>
        <w:t>7. Удовлетворены ли Вы доступностью предоставления услуг для инвалидов в организации?</w:t>
      </w:r>
    </w:p>
    <w:tbl>
      <w:tblPr>
        <w:tblStyle w:val="affff1"/>
        <w:tblW w:w="8111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540"/>
        <w:gridCol w:w="5571"/>
      </w:tblGrid>
      <w:tr w:rsidR="00ED0305">
        <w:trPr>
          <w:trHeight w:val="5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 xml:space="preserve">1. Да 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>2. Нет</w:t>
            </w:r>
          </w:p>
        </w:tc>
      </w:tr>
    </w:tbl>
    <w:p w:rsidR="00ED0305" w:rsidRDefault="002E1CAF">
      <w:pPr>
        <w:pStyle w:val="10"/>
        <w:widowControl w:val="0"/>
        <w:tabs>
          <w:tab w:val="clear" w:pos="709"/>
          <w:tab w:val="left" w:pos="4824"/>
        </w:tabs>
        <w:spacing w:before="60" w:after="0"/>
        <w:ind w:left="284" w:hanging="284"/>
        <w:rPr>
          <w:sz w:val="22"/>
          <w:lang w:eastAsia="en-US"/>
        </w:rPr>
      </w:pPr>
      <w:r>
        <w:rPr>
          <w:b/>
          <w:sz w:val="21"/>
        </w:rPr>
        <w:t xml:space="preserve"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</w:t>
      </w:r>
      <w:r>
        <w:rPr>
          <w:i/>
          <w:sz w:val="21"/>
        </w:rPr>
        <w:t>(справочной, кассы и прочие работники)</w:t>
      </w:r>
      <w:r>
        <w:rPr>
          <w:b/>
          <w:sz w:val="21"/>
        </w:rPr>
        <w:t>?</w:t>
      </w:r>
    </w:p>
    <w:tbl>
      <w:tblPr>
        <w:tblStyle w:val="affff1"/>
        <w:tblW w:w="8111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540"/>
        <w:gridCol w:w="5571"/>
      </w:tblGrid>
      <w:tr w:rsidR="00ED0305">
        <w:trPr>
          <w:trHeight w:val="5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 xml:space="preserve">1. Да 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>2. Нет</w:t>
            </w:r>
          </w:p>
        </w:tc>
      </w:tr>
    </w:tbl>
    <w:p w:rsidR="00ED0305" w:rsidRDefault="002E1CAF">
      <w:pPr>
        <w:pStyle w:val="10"/>
        <w:widowControl w:val="0"/>
        <w:tabs>
          <w:tab w:val="clear" w:pos="709"/>
          <w:tab w:val="left" w:pos="4824"/>
        </w:tabs>
        <w:spacing w:before="60" w:after="0"/>
        <w:ind w:left="425" w:hanging="425"/>
        <w:rPr>
          <w:b/>
          <w:sz w:val="21"/>
          <w:lang w:eastAsia="en-US"/>
        </w:rPr>
      </w:pPr>
      <w:r>
        <w:rPr>
          <w:b/>
          <w:sz w:val="21"/>
        </w:rPr>
        <w:t xml:space="preserve"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</w:t>
      </w:r>
      <w:r>
        <w:rPr>
          <w:sz w:val="22"/>
        </w:rPr>
        <w:t>(</w:t>
      </w:r>
      <w:r>
        <w:rPr>
          <w:i/>
          <w:sz w:val="21"/>
        </w:rPr>
        <w:t>преподаватели, инструкторы, библиотекари, экскурсоводы и прочие работники</w:t>
      </w:r>
      <w:r>
        <w:rPr>
          <w:sz w:val="22"/>
        </w:rPr>
        <w:t>)</w:t>
      </w:r>
      <w:r>
        <w:rPr>
          <w:b/>
          <w:sz w:val="21"/>
        </w:rPr>
        <w:t>?</w:t>
      </w:r>
    </w:p>
    <w:tbl>
      <w:tblPr>
        <w:tblStyle w:val="affff1"/>
        <w:tblW w:w="8111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540"/>
        <w:gridCol w:w="5571"/>
      </w:tblGrid>
      <w:tr w:rsidR="00ED0305">
        <w:trPr>
          <w:trHeight w:val="5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 xml:space="preserve">1. Да 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>2. Нет</w:t>
            </w:r>
          </w:p>
        </w:tc>
      </w:tr>
    </w:tbl>
    <w:p w:rsidR="00ED0305" w:rsidRDefault="002E1CAF">
      <w:pPr>
        <w:pStyle w:val="10"/>
        <w:widowControl w:val="0"/>
        <w:tabs>
          <w:tab w:val="clear" w:pos="709"/>
          <w:tab w:val="left" w:pos="4824"/>
        </w:tabs>
        <w:spacing w:before="60" w:after="0"/>
        <w:ind w:left="425" w:hanging="425"/>
        <w:rPr>
          <w:sz w:val="22"/>
        </w:rPr>
      </w:pPr>
      <w:r>
        <w:rPr>
          <w:b/>
          <w:sz w:val="21"/>
        </w:rPr>
        <w:t>10. По</w:t>
      </w:r>
      <w:r>
        <w:rPr>
          <w:b/>
          <w:sz w:val="21"/>
        </w:rPr>
        <w:t xml:space="preserve">льзовались ли Вы какими-либо дистанционными способами взаимодействия с организацией </w:t>
      </w:r>
      <w:r>
        <w:rPr>
          <w:sz w:val="22"/>
        </w:rPr>
        <w:t>(</w:t>
      </w:r>
      <w:r>
        <w:rPr>
          <w:i/>
          <w:sz w:val="21"/>
        </w:rPr>
        <w:t>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</w:t>
      </w:r>
      <w:r>
        <w:rPr>
          <w:i/>
          <w:sz w:val="21"/>
        </w:rPr>
        <w:t>о задаваемые вопросы», анкета для опроса граждан на сайте и прочие</w:t>
      </w:r>
      <w:r>
        <w:rPr>
          <w:sz w:val="22"/>
        </w:rPr>
        <w:t>)</w:t>
      </w:r>
      <w:r>
        <w:rPr>
          <w:b/>
          <w:sz w:val="21"/>
        </w:rPr>
        <w:t>?</w:t>
      </w:r>
      <w:r>
        <w:rPr>
          <w:sz w:val="22"/>
        </w:rPr>
        <w:t xml:space="preserve"> </w:t>
      </w:r>
    </w:p>
    <w:tbl>
      <w:tblPr>
        <w:tblStyle w:val="affff1"/>
        <w:tblW w:w="8111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482"/>
        <w:gridCol w:w="5629"/>
      </w:tblGrid>
      <w:tr w:rsidR="00ED0305">
        <w:trPr>
          <w:trHeight w:val="55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 xml:space="preserve">1. Да 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>2. Нет (</w:t>
            </w:r>
            <w:r>
              <w:rPr>
                <w:b/>
                <w:sz w:val="21"/>
              </w:rPr>
              <w:t>переход к вопросу 12, вопрос 11 пропускается</w:t>
            </w:r>
            <w:r>
              <w:t>)</w:t>
            </w:r>
          </w:p>
        </w:tc>
      </w:tr>
    </w:tbl>
    <w:p w:rsidR="00ED0305" w:rsidRDefault="002E1CAF">
      <w:pPr>
        <w:pStyle w:val="10"/>
        <w:widowControl w:val="0"/>
        <w:tabs>
          <w:tab w:val="clear" w:pos="709"/>
          <w:tab w:val="left" w:pos="4824"/>
        </w:tabs>
        <w:spacing w:before="60" w:after="0"/>
        <w:ind w:left="425" w:hanging="425"/>
        <w:rPr>
          <w:b/>
          <w:sz w:val="21"/>
          <w:lang w:eastAsia="en-US"/>
        </w:rPr>
      </w:pPr>
      <w:r>
        <w:rPr>
          <w:b/>
          <w:sz w:val="21"/>
        </w:rPr>
        <w:t>11. Удовлетворены ли Вы доброжелательностью и вежливостью работников организации, с которыми взаимодействовали в дистанционн</w:t>
      </w:r>
      <w:r>
        <w:rPr>
          <w:b/>
          <w:sz w:val="21"/>
        </w:rPr>
        <w:t xml:space="preserve">ой форме </w:t>
      </w:r>
      <w:r>
        <w:rPr>
          <w:sz w:val="22"/>
        </w:rPr>
        <w:t>(</w:t>
      </w:r>
      <w:r>
        <w:rPr>
          <w:i/>
          <w:sz w:val="21"/>
        </w:rPr>
        <w:t>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</w:t>
      </w:r>
      <w:r>
        <w:rPr>
          <w:sz w:val="22"/>
        </w:rPr>
        <w:t>)</w:t>
      </w:r>
      <w:r>
        <w:rPr>
          <w:b/>
          <w:sz w:val="21"/>
        </w:rPr>
        <w:t>?</w:t>
      </w:r>
    </w:p>
    <w:tbl>
      <w:tblPr>
        <w:tblStyle w:val="affff1"/>
        <w:tblW w:w="8111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540"/>
        <w:gridCol w:w="5571"/>
      </w:tblGrid>
      <w:tr w:rsidR="00ED0305">
        <w:trPr>
          <w:trHeight w:val="5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 xml:space="preserve">1. Да 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>2. Нет</w:t>
            </w:r>
          </w:p>
        </w:tc>
      </w:tr>
    </w:tbl>
    <w:p w:rsidR="00ED0305" w:rsidRDefault="002E1CAF">
      <w:pPr>
        <w:pStyle w:val="10"/>
        <w:widowControl w:val="0"/>
        <w:tabs>
          <w:tab w:val="clear" w:pos="709"/>
          <w:tab w:val="left" w:pos="4824"/>
        </w:tabs>
        <w:spacing w:before="60" w:after="0"/>
        <w:ind w:left="425" w:hanging="425"/>
        <w:rPr>
          <w:b/>
          <w:sz w:val="21"/>
          <w:lang w:eastAsia="en-US"/>
        </w:rPr>
      </w:pPr>
      <w:r>
        <w:rPr>
          <w:b/>
          <w:sz w:val="21"/>
        </w:rPr>
        <w:t xml:space="preserve">12. Готовы ли Вы </w:t>
      </w:r>
      <w:r>
        <w:rPr>
          <w:b/>
          <w:sz w:val="21"/>
        </w:rPr>
        <w:t>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tbl>
      <w:tblPr>
        <w:tblStyle w:val="affff1"/>
        <w:tblW w:w="8111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540"/>
        <w:gridCol w:w="5571"/>
      </w:tblGrid>
      <w:tr w:rsidR="00ED0305">
        <w:trPr>
          <w:trHeight w:val="5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 xml:space="preserve">1. Да 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>2. Нет</w:t>
            </w:r>
          </w:p>
        </w:tc>
      </w:tr>
    </w:tbl>
    <w:p w:rsidR="00ED0305" w:rsidRDefault="002E1CAF">
      <w:pPr>
        <w:pStyle w:val="10"/>
        <w:widowControl w:val="0"/>
        <w:tabs>
          <w:tab w:val="clear" w:pos="709"/>
          <w:tab w:val="left" w:pos="4824"/>
        </w:tabs>
        <w:spacing w:before="60" w:after="0"/>
        <w:ind w:left="425" w:hanging="425"/>
        <w:rPr>
          <w:b/>
          <w:sz w:val="21"/>
          <w:szCs w:val="21"/>
        </w:rPr>
      </w:pPr>
      <w:r>
        <w:rPr>
          <w:b/>
          <w:sz w:val="21"/>
        </w:rPr>
        <w:t>13. Удовлетворены ли Вы организационными условиями предоставления услуг - графиком работы организации</w:t>
      </w:r>
      <w:r>
        <w:rPr>
          <w:sz w:val="22"/>
        </w:rPr>
        <w:t xml:space="preserve"> </w:t>
      </w:r>
      <w:r>
        <w:rPr>
          <w:i/>
          <w:sz w:val="22"/>
        </w:rPr>
        <w:t>(</w:t>
      </w:r>
      <w:r>
        <w:rPr>
          <w:i/>
          <w:sz w:val="21"/>
          <w:szCs w:val="21"/>
        </w:rPr>
        <w:t>подразделения, отдельных специалистов и прочие)</w:t>
      </w:r>
      <w:r>
        <w:rPr>
          <w:sz w:val="21"/>
          <w:szCs w:val="21"/>
        </w:rPr>
        <w:t xml:space="preserve">; </w:t>
      </w:r>
      <w:r>
        <w:rPr>
          <w:b/>
          <w:sz w:val="21"/>
          <w:szCs w:val="21"/>
        </w:rPr>
        <w:t>навигацией внутри организации</w:t>
      </w:r>
      <w:r>
        <w:rPr>
          <w:sz w:val="21"/>
          <w:szCs w:val="21"/>
        </w:rPr>
        <w:t xml:space="preserve"> </w:t>
      </w:r>
      <w:r>
        <w:rPr>
          <w:i/>
          <w:sz w:val="21"/>
          <w:szCs w:val="21"/>
        </w:rPr>
        <w:t>(наличие информационных табличек, указателей, сигнальных табло, инфоматов и прочее)</w:t>
      </w:r>
      <w:r>
        <w:rPr>
          <w:b/>
          <w:sz w:val="21"/>
          <w:szCs w:val="21"/>
        </w:rPr>
        <w:t>?</w:t>
      </w:r>
    </w:p>
    <w:tbl>
      <w:tblPr>
        <w:tblStyle w:val="affff1"/>
        <w:tblW w:w="8111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540"/>
        <w:gridCol w:w="5571"/>
      </w:tblGrid>
      <w:tr w:rsidR="00ED0305">
        <w:trPr>
          <w:trHeight w:val="5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 xml:space="preserve">1. Да 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>2. Нет</w:t>
            </w:r>
          </w:p>
        </w:tc>
      </w:tr>
    </w:tbl>
    <w:p w:rsidR="00ED0305" w:rsidRDefault="002E1CAF">
      <w:pPr>
        <w:pStyle w:val="10"/>
        <w:widowControl w:val="0"/>
        <w:tabs>
          <w:tab w:val="clear" w:pos="709"/>
          <w:tab w:val="left" w:pos="4824"/>
        </w:tabs>
        <w:spacing w:before="60" w:after="0"/>
        <w:ind w:left="425" w:hanging="425"/>
        <w:rPr>
          <w:b/>
          <w:sz w:val="21"/>
        </w:rPr>
      </w:pPr>
      <w:r>
        <w:rPr>
          <w:b/>
          <w:sz w:val="21"/>
        </w:rPr>
        <w:t>14. Удовлетворены ли Вы в целом условиями оказания услуг в организации?</w:t>
      </w:r>
    </w:p>
    <w:tbl>
      <w:tblPr>
        <w:tblStyle w:val="affff1"/>
        <w:tblW w:w="8111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540"/>
        <w:gridCol w:w="5571"/>
      </w:tblGrid>
      <w:tr w:rsidR="00ED0305">
        <w:trPr>
          <w:trHeight w:val="5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 xml:space="preserve">1. Да 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>2. Нет</w:t>
            </w:r>
          </w:p>
        </w:tc>
      </w:tr>
    </w:tbl>
    <w:p w:rsidR="00ED0305" w:rsidRDefault="002E1CAF">
      <w:pPr>
        <w:pStyle w:val="10"/>
        <w:widowControl w:val="0"/>
        <w:tabs>
          <w:tab w:val="clear" w:pos="709"/>
          <w:tab w:val="left" w:pos="4824"/>
        </w:tabs>
        <w:spacing w:before="60" w:after="0"/>
        <w:ind w:left="425" w:hanging="425"/>
        <w:rPr>
          <w:b/>
          <w:sz w:val="21"/>
        </w:rPr>
      </w:pPr>
      <w:r>
        <w:rPr>
          <w:b/>
          <w:sz w:val="21"/>
        </w:rPr>
        <w:t>15. Ваши предложения по улучшению условий оказания услуг в данной организации:</w:t>
      </w:r>
    </w:p>
    <w:tbl>
      <w:tblPr>
        <w:tblStyle w:val="affff1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ED0305">
        <w:trPr>
          <w:trHeight w:val="459"/>
        </w:trPr>
        <w:tc>
          <w:tcPr>
            <w:tcW w:w="9606" w:type="dxa"/>
            <w:tcBorders>
              <w:top w:val="nil"/>
              <w:left w:val="nil"/>
              <w:right w:val="nil"/>
            </w:tcBorders>
          </w:tcPr>
          <w:p w:rsidR="00ED0305" w:rsidRDefault="00ED0305">
            <w:pPr>
              <w:pStyle w:val="10"/>
              <w:widowControl w:val="0"/>
              <w:tabs>
                <w:tab w:val="clear" w:pos="709"/>
                <w:tab w:val="left" w:pos="4824"/>
              </w:tabs>
              <w:spacing w:after="120"/>
              <w:rPr>
                <w:lang w:eastAsia="en-US"/>
              </w:rPr>
            </w:pPr>
          </w:p>
        </w:tc>
      </w:tr>
      <w:tr w:rsidR="00ED0305">
        <w:trPr>
          <w:trHeight w:val="459"/>
        </w:trPr>
        <w:tc>
          <w:tcPr>
            <w:tcW w:w="9606" w:type="dxa"/>
            <w:tcBorders>
              <w:left w:val="nil"/>
              <w:right w:val="nil"/>
            </w:tcBorders>
          </w:tcPr>
          <w:p w:rsidR="00ED0305" w:rsidRDefault="00ED0305">
            <w:pPr>
              <w:pStyle w:val="10"/>
              <w:widowControl w:val="0"/>
              <w:tabs>
                <w:tab w:val="clear" w:pos="709"/>
                <w:tab w:val="left" w:pos="4824"/>
              </w:tabs>
              <w:spacing w:after="120"/>
              <w:rPr>
                <w:lang w:eastAsia="en-US"/>
              </w:rPr>
            </w:pPr>
          </w:p>
        </w:tc>
      </w:tr>
    </w:tbl>
    <w:p w:rsidR="00ED0305" w:rsidRDefault="00ED0305">
      <w:pPr>
        <w:pStyle w:val="10"/>
        <w:widowControl w:val="0"/>
        <w:tabs>
          <w:tab w:val="clear" w:pos="709"/>
          <w:tab w:val="left" w:pos="4824"/>
        </w:tabs>
        <w:spacing w:after="120"/>
        <w:rPr>
          <w:b/>
          <w:sz w:val="21"/>
        </w:rPr>
      </w:pPr>
    </w:p>
    <w:p w:rsidR="00ED0305" w:rsidRDefault="002E1CAF">
      <w:pPr>
        <w:pStyle w:val="10"/>
        <w:widowControl w:val="0"/>
        <w:tabs>
          <w:tab w:val="clear" w:pos="709"/>
          <w:tab w:val="left" w:pos="4824"/>
        </w:tabs>
        <w:spacing w:after="120"/>
        <w:rPr>
          <w:b/>
          <w:i/>
          <w:sz w:val="21"/>
        </w:rPr>
      </w:pPr>
      <w:r>
        <w:rPr>
          <w:b/>
          <w:i/>
          <w:sz w:val="21"/>
        </w:rPr>
        <w:t xml:space="preserve">Сообщите, пожалуйста, некоторые сведения о себе: </w:t>
      </w:r>
    </w:p>
    <w:p w:rsidR="00ED0305" w:rsidRDefault="002E1CAF">
      <w:pPr>
        <w:pStyle w:val="10"/>
        <w:widowControl w:val="0"/>
        <w:tabs>
          <w:tab w:val="clear" w:pos="709"/>
          <w:tab w:val="left" w:pos="4824"/>
        </w:tabs>
        <w:rPr>
          <w:b/>
          <w:sz w:val="21"/>
        </w:rPr>
      </w:pPr>
      <w:r>
        <w:rPr>
          <w:b/>
          <w:sz w:val="21"/>
        </w:rPr>
        <w:t>16. Ваш пол</w:t>
      </w:r>
    </w:p>
    <w:tbl>
      <w:tblPr>
        <w:tblStyle w:val="affff1"/>
        <w:tblW w:w="8111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609"/>
        <w:gridCol w:w="5502"/>
      </w:tblGrid>
      <w:tr w:rsidR="00ED0305">
        <w:trPr>
          <w:trHeight w:val="55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>1. Мужской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05" w:rsidRDefault="002E1CAF">
            <w:pPr>
              <w:pStyle w:val="10"/>
              <w:widowControl w:val="0"/>
              <w:tabs>
                <w:tab w:val="clear" w:pos="709"/>
                <w:tab w:val="left" w:pos="4824"/>
              </w:tabs>
              <w:spacing w:line="276" w:lineRule="auto"/>
            </w:pPr>
            <w:r>
              <w:t>2. Женский</w:t>
            </w:r>
          </w:p>
        </w:tc>
      </w:tr>
    </w:tbl>
    <w:p w:rsidR="00ED0305" w:rsidRDefault="002E1CAF">
      <w:pPr>
        <w:pStyle w:val="10"/>
        <w:widowControl w:val="0"/>
        <w:tabs>
          <w:tab w:val="clear" w:pos="709"/>
          <w:tab w:val="left" w:pos="4824"/>
        </w:tabs>
        <w:spacing w:before="240" w:after="120"/>
        <w:rPr>
          <w:i/>
          <w:sz w:val="21"/>
        </w:rPr>
      </w:pPr>
      <w:r>
        <w:rPr>
          <w:b/>
          <w:sz w:val="21"/>
        </w:rPr>
        <w:t xml:space="preserve">17. Ваш возраст __________ </w:t>
      </w:r>
      <w:r>
        <w:rPr>
          <w:i/>
          <w:sz w:val="21"/>
        </w:rPr>
        <w:t>(укажите, сколько Вам полных лет)</w:t>
      </w:r>
    </w:p>
    <w:p w:rsidR="00ED0305" w:rsidRDefault="002E1CAF">
      <w:pPr>
        <w:pStyle w:val="10"/>
        <w:widowControl w:val="0"/>
        <w:tabs>
          <w:tab w:val="clear" w:pos="709"/>
          <w:tab w:val="left" w:pos="4824"/>
        </w:tabs>
        <w:jc w:val="center"/>
        <w:rPr>
          <w:b/>
          <w:sz w:val="21"/>
        </w:rPr>
      </w:pPr>
      <w:r>
        <w:rPr>
          <w:b/>
          <w:sz w:val="21"/>
        </w:rPr>
        <w:lastRenderedPageBreak/>
        <w:t xml:space="preserve">Благодарим Вас за участие в опросе! </w:t>
      </w:r>
    </w:p>
    <w:p w:rsidR="00ED0305" w:rsidRDefault="002E1CAF">
      <w:pPr>
        <w:pStyle w:val="10"/>
        <w:widowControl w:val="0"/>
        <w:tabs>
          <w:tab w:val="clear" w:pos="709"/>
          <w:tab w:val="left" w:pos="4824"/>
        </w:tabs>
        <w:jc w:val="center"/>
        <w:rPr>
          <w:b/>
          <w:sz w:val="21"/>
        </w:rPr>
      </w:pPr>
      <w:r>
        <w:rPr>
          <w:b/>
          <w:sz w:val="21"/>
        </w:rPr>
        <w:t>Вы можете ознакомиться с информацией об учреждении и результатах оценки на сайтах mos.ru и bus.gov.ru</w:t>
      </w:r>
      <w:r>
        <w:br w:type="page"/>
      </w:r>
    </w:p>
    <w:p w:rsidR="00ED0305" w:rsidRDefault="002E1CAF">
      <w:pPr>
        <w:pStyle w:val="2"/>
        <w:rPr>
          <w:rFonts w:ascii="Times New Roman" w:hAnsi="Times New Roman" w:cs="Times New Roman"/>
        </w:rPr>
      </w:pPr>
      <w:bookmarkStart w:id="23" w:name="_Toc89211117"/>
      <w:r>
        <w:rPr>
          <w:rFonts w:ascii="Times New Roman" w:hAnsi="Times New Roman" w:cs="Times New Roman"/>
        </w:rPr>
        <w:lastRenderedPageBreak/>
        <w:t>Приложение 5. Протокол оценки учреждений культуры Г. Киров</w:t>
      </w:r>
      <w:bookmarkEnd w:id="23"/>
      <w:r>
        <w:rPr>
          <w:rFonts w:ascii="Times New Roman" w:hAnsi="Times New Roman" w:cs="Times New Roman"/>
        </w:rPr>
        <w:t xml:space="preserve"> </w:t>
      </w:r>
    </w:p>
    <w:p w:rsidR="00ED0305" w:rsidRDefault="00ED0305">
      <w:pPr>
        <w:pStyle w:val="10"/>
      </w:pPr>
    </w:p>
    <w:p w:rsidR="00ED0305" w:rsidRDefault="002E1CAF">
      <w:pPr>
        <w:pStyle w:val="10"/>
        <w:spacing w:before="120" w:after="60"/>
        <w:rPr>
          <w:rFonts w:eastAsiaTheme="minorHAnsi"/>
          <w:b/>
          <w:bCs/>
          <w:sz w:val="22"/>
          <w:szCs w:val="32"/>
          <w:lang w:eastAsia="en-US"/>
        </w:rPr>
      </w:pPr>
      <w:r>
        <w:rPr>
          <w:rFonts w:eastAsiaTheme="minorHAnsi"/>
          <w:b/>
          <w:bCs/>
          <w:sz w:val="22"/>
          <w:szCs w:val="32"/>
          <w:lang w:eastAsia="en-US"/>
        </w:rPr>
        <w:t xml:space="preserve">T0. </w:t>
      </w:r>
      <w:r>
        <w:rPr>
          <w:rFonts w:eastAsiaTheme="minorHAnsi"/>
          <w:b/>
          <w:bCs/>
          <w:sz w:val="22"/>
          <w:szCs w:val="32"/>
          <w:lang w:eastAsia="en-US"/>
        </w:rPr>
        <w:tab/>
        <w:t>Отметьте ТИП учреждения</w:t>
      </w:r>
    </w:p>
    <w:tbl>
      <w:tblPr>
        <w:tblStyle w:val="100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ED030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D0305" w:rsidRDefault="002E1CAF">
            <w:pPr>
              <w:pStyle w:val="10"/>
              <w:numPr>
                <w:ilvl w:val="0"/>
                <w:numId w:val="8"/>
              </w:numPr>
              <w:spacing w:after="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Библиотеки</w:t>
            </w:r>
          </w:p>
          <w:p w:rsidR="00ED0305" w:rsidRDefault="002E1CAF">
            <w:pPr>
              <w:pStyle w:val="10"/>
              <w:numPr>
                <w:ilvl w:val="0"/>
                <w:numId w:val="8"/>
              </w:numPr>
              <w:spacing w:after="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Музеи и </w:t>
            </w:r>
            <w:r>
              <w:rPr>
                <w:rFonts w:eastAsiaTheme="minorHAnsi"/>
                <w:lang w:eastAsia="en-US"/>
              </w:rPr>
              <w:t>выставочные залы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ED0305" w:rsidRDefault="002E1CAF">
            <w:pPr>
              <w:pStyle w:val="10"/>
              <w:numPr>
                <w:ilvl w:val="0"/>
                <w:numId w:val="8"/>
              </w:numPr>
              <w:spacing w:after="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Культурные центры</w:t>
            </w:r>
          </w:p>
          <w:p w:rsidR="00ED0305" w:rsidRDefault="002E1CAF">
            <w:pPr>
              <w:pStyle w:val="10"/>
              <w:numPr>
                <w:ilvl w:val="0"/>
                <w:numId w:val="8"/>
              </w:numPr>
              <w:spacing w:after="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Парк культуры и отдыха</w:t>
            </w:r>
          </w:p>
        </w:tc>
      </w:tr>
    </w:tbl>
    <w:p w:rsidR="00ED0305" w:rsidRDefault="002E1CAF">
      <w:pPr>
        <w:pStyle w:val="10"/>
        <w:spacing w:before="120" w:after="120"/>
        <w:rPr>
          <w:rFonts w:eastAsiaTheme="minorHAnsi"/>
          <w:b/>
          <w:bCs/>
          <w:sz w:val="22"/>
          <w:szCs w:val="32"/>
          <w:lang w:eastAsia="en-US"/>
        </w:rPr>
      </w:pPr>
      <w:r>
        <w:rPr>
          <w:rFonts w:eastAsiaTheme="minorHAnsi"/>
          <w:b/>
          <w:bCs/>
          <w:sz w:val="22"/>
          <w:szCs w:val="32"/>
          <w:lang w:eastAsia="en-US"/>
        </w:rPr>
        <w:t xml:space="preserve">T1. </w:t>
      </w:r>
      <w:r>
        <w:rPr>
          <w:rFonts w:eastAsiaTheme="minorHAnsi"/>
          <w:b/>
          <w:bCs/>
          <w:sz w:val="22"/>
          <w:szCs w:val="32"/>
          <w:lang w:eastAsia="en-US"/>
        </w:rPr>
        <w:tab/>
        <w:t>Оцениваемое учреждение</w:t>
      </w:r>
    </w:p>
    <w:tbl>
      <w:tblPr>
        <w:tblStyle w:val="100"/>
        <w:tblW w:w="96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37"/>
      </w:tblGrid>
      <w:tr w:rsidR="00ED0305">
        <w:tc>
          <w:tcPr>
            <w:tcW w:w="9637" w:type="dxa"/>
            <w:tcBorders>
              <w:top w:val="nil"/>
              <w:left w:val="nil"/>
              <w:right w:val="nil"/>
            </w:tcBorders>
          </w:tcPr>
          <w:p w:rsidR="00ED0305" w:rsidRDefault="00ED0305">
            <w:pPr>
              <w:pStyle w:val="10"/>
              <w:rPr>
                <w:rFonts w:eastAsiaTheme="minorHAnsi"/>
                <w:b/>
                <w:szCs w:val="32"/>
                <w:lang w:eastAsia="en-US"/>
              </w:rPr>
            </w:pPr>
          </w:p>
        </w:tc>
      </w:tr>
      <w:tr w:rsidR="00ED0305">
        <w:tc>
          <w:tcPr>
            <w:tcW w:w="9637" w:type="dxa"/>
            <w:tcBorders>
              <w:left w:val="nil"/>
              <w:right w:val="nil"/>
            </w:tcBorders>
          </w:tcPr>
          <w:p w:rsidR="00ED0305" w:rsidRDefault="00ED0305">
            <w:pPr>
              <w:pStyle w:val="10"/>
              <w:rPr>
                <w:rFonts w:eastAsiaTheme="minorHAnsi"/>
                <w:b/>
                <w:szCs w:val="32"/>
                <w:lang w:eastAsia="en-US"/>
              </w:rPr>
            </w:pPr>
          </w:p>
        </w:tc>
      </w:tr>
    </w:tbl>
    <w:p w:rsidR="00ED0305" w:rsidRDefault="002E1CAF">
      <w:pPr>
        <w:pStyle w:val="10"/>
        <w:spacing w:before="120" w:after="120"/>
        <w:rPr>
          <w:rFonts w:eastAsiaTheme="minorHAnsi"/>
          <w:b/>
          <w:bCs/>
          <w:sz w:val="22"/>
          <w:szCs w:val="32"/>
          <w:lang w:eastAsia="en-US"/>
        </w:rPr>
      </w:pPr>
      <w:r>
        <w:rPr>
          <w:rFonts w:eastAsiaTheme="minorHAnsi"/>
          <w:b/>
          <w:bCs/>
          <w:sz w:val="22"/>
          <w:szCs w:val="32"/>
          <w:lang w:eastAsia="en-US"/>
        </w:rPr>
        <w:t xml:space="preserve">T2. Расположено ли помещение организации культуры в объекте культурного наследия, включенного в единый государственный реестр объектов культурного наследия </w:t>
      </w:r>
      <w:r>
        <w:rPr>
          <w:rFonts w:eastAsiaTheme="minorHAnsi"/>
          <w:b/>
          <w:bCs/>
          <w:sz w:val="22"/>
          <w:szCs w:val="32"/>
          <w:lang w:eastAsia="en-US"/>
        </w:rPr>
        <w:t>(памятников истории и культуры) народов Российской Федерации</w:t>
      </w:r>
    </w:p>
    <w:tbl>
      <w:tblPr>
        <w:tblStyle w:val="141"/>
        <w:tblW w:w="7796" w:type="dxa"/>
        <w:tblInd w:w="1951" w:type="dxa"/>
        <w:tblLayout w:type="fixed"/>
        <w:tblLook w:val="04A0" w:firstRow="1" w:lastRow="0" w:firstColumn="1" w:lastColumn="0" w:noHBand="0" w:noVBand="1"/>
      </w:tblPr>
      <w:tblGrid>
        <w:gridCol w:w="2551"/>
        <w:gridCol w:w="5245"/>
      </w:tblGrid>
      <w:tr w:rsidR="00ED0305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0305" w:rsidRDefault="002E1CAF">
            <w:pPr>
              <w:pStyle w:val="10"/>
              <w:numPr>
                <w:ilvl w:val="0"/>
                <w:numId w:val="9"/>
              </w:numPr>
              <w:spacing w:after="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ED0305" w:rsidRDefault="002E1CAF">
            <w:pPr>
              <w:pStyle w:val="10"/>
              <w:numPr>
                <w:ilvl w:val="0"/>
                <w:numId w:val="9"/>
              </w:numPr>
              <w:spacing w:after="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</w:tr>
    </w:tbl>
    <w:p w:rsidR="00ED0305" w:rsidRDefault="002E1CAF">
      <w:pPr>
        <w:pStyle w:val="10"/>
        <w:spacing w:before="120" w:after="120"/>
        <w:rPr>
          <w:rFonts w:eastAsiaTheme="minorHAnsi"/>
          <w:b/>
          <w:bCs/>
          <w:szCs w:val="32"/>
          <w:lang w:eastAsia="en-US"/>
        </w:rPr>
      </w:pPr>
      <w:r>
        <w:rPr>
          <w:rFonts w:eastAsiaTheme="minorHAnsi"/>
          <w:b/>
          <w:bCs/>
          <w:sz w:val="22"/>
          <w:szCs w:val="32"/>
          <w:lang w:eastAsia="en-US"/>
        </w:rPr>
        <w:t xml:space="preserve">Q1.1. Отметьте наличие материалов, размещенных на ИНФОРМАЦИОННЫХ СТЕНДАХ организации </w:t>
      </w:r>
      <w:r>
        <w:rPr>
          <w:rFonts w:eastAsiaTheme="minorHAnsi"/>
          <w:bCs/>
          <w:sz w:val="22"/>
          <w:szCs w:val="32"/>
          <w:lang w:eastAsia="en-US"/>
        </w:rPr>
        <w:t>(</w:t>
      </w:r>
      <w:r>
        <w:rPr>
          <w:rFonts w:eastAsiaTheme="minorHAnsi"/>
          <w:bCs/>
          <w:i/>
          <w:sz w:val="22"/>
          <w:szCs w:val="32"/>
          <w:lang w:eastAsia="en-US"/>
        </w:rPr>
        <w:t>отметьте галочкой в столбце 1.1.</w:t>
      </w:r>
      <w:r>
        <w:rPr>
          <w:rFonts w:eastAsiaTheme="minorHAnsi"/>
          <w:bCs/>
          <w:sz w:val="22"/>
          <w:szCs w:val="32"/>
          <w:lang w:eastAsia="en-US"/>
        </w:rPr>
        <w:t>).</w:t>
      </w:r>
      <w:r>
        <w:rPr>
          <w:rFonts w:eastAsiaTheme="minorHAnsi"/>
          <w:b/>
          <w:bCs/>
          <w:sz w:val="22"/>
          <w:szCs w:val="32"/>
          <w:lang w:eastAsia="en-US"/>
        </w:rPr>
        <w:t xml:space="preserve"> </w:t>
      </w:r>
    </w:p>
    <w:p w:rsidR="00ED0305" w:rsidRDefault="002E1CAF">
      <w:pPr>
        <w:pStyle w:val="10"/>
        <w:spacing w:before="120" w:after="120"/>
        <w:rPr>
          <w:rFonts w:eastAsiaTheme="minorHAnsi"/>
          <w:b/>
          <w:bCs/>
          <w:sz w:val="22"/>
          <w:szCs w:val="32"/>
          <w:lang w:eastAsia="en-US"/>
        </w:rPr>
      </w:pPr>
      <w:r>
        <w:rPr>
          <w:rFonts w:eastAsiaTheme="minorHAnsi"/>
          <w:b/>
          <w:bCs/>
          <w:sz w:val="22"/>
          <w:szCs w:val="32"/>
          <w:lang w:eastAsia="en-US"/>
        </w:rPr>
        <w:t>Q1.2. Отметьте наличие материалов, размещенных на официальном САЙ</w:t>
      </w:r>
      <w:r>
        <w:rPr>
          <w:rFonts w:eastAsiaTheme="minorHAnsi"/>
          <w:b/>
          <w:bCs/>
          <w:sz w:val="22"/>
          <w:szCs w:val="32"/>
          <w:lang w:eastAsia="en-US"/>
        </w:rPr>
        <w:t xml:space="preserve">ТЕ организации </w:t>
      </w:r>
      <w:r>
        <w:rPr>
          <w:rFonts w:eastAsiaTheme="minorHAnsi"/>
          <w:bCs/>
          <w:i/>
          <w:sz w:val="22"/>
          <w:szCs w:val="32"/>
          <w:lang w:eastAsia="en-US"/>
        </w:rPr>
        <w:t>(отметьте галочкой в столбце 1.2.).</w:t>
      </w:r>
    </w:p>
    <w:tbl>
      <w:tblPr>
        <w:tblStyle w:val="100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37"/>
        <w:gridCol w:w="1276"/>
        <w:gridCol w:w="1134"/>
      </w:tblGrid>
      <w:tr w:rsidR="00ED0305">
        <w:tc>
          <w:tcPr>
            <w:tcW w:w="7337" w:type="dxa"/>
            <w:shd w:val="clear" w:color="auto" w:fill="D6E3BC" w:themeFill="accent3" w:themeFillTint="66"/>
          </w:tcPr>
          <w:p w:rsidR="00ED0305" w:rsidRDefault="00ED0305">
            <w:pPr>
              <w:pStyle w:val="1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ED0305" w:rsidRDefault="002E1CAF">
            <w:pPr>
              <w:pStyle w:val="10"/>
              <w:jc w:val="center"/>
              <w:rPr>
                <w:rFonts w:eastAsiaTheme="minorHAnsi"/>
                <w:b/>
                <w:sz w:val="20"/>
                <w:lang w:eastAsia="en-US"/>
              </w:rPr>
            </w:pPr>
            <w:r>
              <w:rPr>
                <w:rFonts w:eastAsiaTheme="minorHAnsi"/>
                <w:b/>
                <w:sz w:val="20"/>
                <w:lang w:eastAsia="en-US"/>
              </w:rPr>
              <w:t>1.1.</w:t>
            </w:r>
            <w:r>
              <w:rPr>
                <w:rFonts w:eastAsiaTheme="minorHAnsi"/>
                <w:b/>
                <w:sz w:val="20"/>
                <w:lang w:eastAsia="en-US"/>
              </w:rPr>
              <w:br/>
              <w:t>на стенде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ED0305" w:rsidRDefault="002E1CAF">
            <w:pPr>
              <w:pStyle w:val="10"/>
              <w:jc w:val="center"/>
              <w:rPr>
                <w:rFonts w:eastAsiaTheme="minorHAnsi"/>
                <w:b/>
                <w:sz w:val="20"/>
                <w:lang w:eastAsia="en-US"/>
              </w:rPr>
            </w:pPr>
            <w:r>
              <w:rPr>
                <w:rFonts w:eastAsiaTheme="minorHAnsi"/>
                <w:b/>
                <w:sz w:val="20"/>
                <w:lang w:eastAsia="en-US"/>
              </w:rPr>
              <w:t>1.2.</w:t>
            </w:r>
            <w:r>
              <w:rPr>
                <w:rFonts w:eastAsiaTheme="minorHAnsi"/>
                <w:b/>
                <w:sz w:val="20"/>
                <w:lang w:eastAsia="en-US"/>
              </w:rPr>
              <w:br/>
              <w:t>на сайте</w:t>
            </w:r>
          </w:p>
        </w:tc>
      </w:tr>
      <w:tr w:rsidR="00ED0305">
        <w:tc>
          <w:tcPr>
            <w:tcW w:w="7337" w:type="dxa"/>
          </w:tcPr>
          <w:p w:rsidR="00ED0305" w:rsidRDefault="002E1CAF">
            <w:pPr>
              <w:pStyle w:val="10"/>
              <w:numPr>
                <w:ilvl w:val="0"/>
                <w:numId w:val="10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дата создания организации культуры, ее учредитель, учредители, место нахождения организации культуры и ее филиалов (при наличии), режим, график работы, контактные телефоны и 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>адреса электронной почты</w:t>
            </w:r>
          </w:p>
        </w:tc>
        <w:tc>
          <w:tcPr>
            <w:tcW w:w="1276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0305">
        <w:tc>
          <w:tcPr>
            <w:tcW w:w="7337" w:type="dxa"/>
          </w:tcPr>
          <w:p w:rsidR="00ED0305" w:rsidRDefault="002E1CAF">
            <w:pPr>
              <w:pStyle w:val="10"/>
              <w:numPr>
                <w:ilvl w:val="0"/>
                <w:numId w:val="10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структура и органы управления организации культуры</w:t>
            </w:r>
          </w:p>
        </w:tc>
        <w:tc>
          <w:tcPr>
            <w:tcW w:w="1276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0305">
        <w:tc>
          <w:tcPr>
            <w:tcW w:w="7337" w:type="dxa"/>
          </w:tcPr>
          <w:p w:rsidR="00ED0305" w:rsidRDefault="002E1CAF">
            <w:pPr>
              <w:pStyle w:val="10"/>
              <w:numPr>
                <w:ilvl w:val="0"/>
                <w:numId w:val="10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виды предоставляемых услуг организацией культуры</w:t>
            </w:r>
          </w:p>
        </w:tc>
        <w:tc>
          <w:tcPr>
            <w:tcW w:w="1276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0305">
        <w:tc>
          <w:tcPr>
            <w:tcW w:w="7337" w:type="dxa"/>
          </w:tcPr>
          <w:p w:rsidR="00ED0305" w:rsidRDefault="002E1CAF">
            <w:pPr>
              <w:pStyle w:val="10"/>
              <w:numPr>
                <w:ilvl w:val="0"/>
                <w:numId w:val="10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материально-техническое обеспечение предоставления услуг</w:t>
            </w:r>
          </w:p>
        </w:tc>
        <w:tc>
          <w:tcPr>
            <w:tcW w:w="1276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0305">
        <w:tc>
          <w:tcPr>
            <w:tcW w:w="7337" w:type="dxa"/>
          </w:tcPr>
          <w:p w:rsidR="00ED0305" w:rsidRDefault="002E1CAF">
            <w:pPr>
              <w:pStyle w:val="10"/>
              <w:numPr>
                <w:ilvl w:val="0"/>
                <w:numId w:val="10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копия устава организации культуры</w:t>
            </w:r>
          </w:p>
        </w:tc>
        <w:tc>
          <w:tcPr>
            <w:tcW w:w="1276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0305">
        <w:tc>
          <w:tcPr>
            <w:tcW w:w="7337" w:type="dxa"/>
          </w:tcPr>
          <w:p w:rsidR="00ED0305" w:rsidRDefault="002E1CAF">
            <w:pPr>
              <w:pStyle w:val="10"/>
              <w:numPr>
                <w:ilvl w:val="0"/>
                <w:numId w:val="10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копия плана 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>финансово-хозяйственной деятельности организации культуры, утвержденного в установленном законодательством РФ порядке, или бюджетной сметы (информация об объеме предоставляемых услуг)</w:t>
            </w:r>
          </w:p>
        </w:tc>
        <w:tc>
          <w:tcPr>
            <w:tcW w:w="1276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0305">
        <w:tc>
          <w:tcPr>
            <w:tcW w:w="7337" w:type="dxa"/>
          </w:tcPr>
          <w:p w:rsidR="00ED0305" w:rsidRDefault="002E1CAF">
            <w:pPr>
              <w:pStyle w:val="10"/>
              <w:numPr>
                <w:ilvl w:val="0"/>
                <w:numId w:val="10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копия документа о порядке предоставления услуг за плату</w:t>
            </w:r>
          </w:p>
        </w:tc>
        <w:tc>
          <w:tcPr>
            <w:tcW w:w="1276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0305">
        <w:tc>
          <w:tcPr>
            <w:tcW w:w="7337" w:type="dxa"/>
          </w:tcPr>
          <w:p w:rsidR="00ED0305" w:rsidRDefault="002E1CAF">
            <w:pPr>
              <w:pStyle w:val="10"/>
              <w:numPr>
                <w:ilvl w:val="0"/>
                <w:numId w:val="10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информация, размещаемая и опубликовываемая по решению организации культуры, а также обязательная к размещению информация в соответствии с законодательством РФ </w:t>
            </w:r>
            <w:r>
              <w:rPr>
                <w:rFonts w:eastAsiaTheme="minorHAnsi"/>
                <w:i/>
                <w:sz w:val="20"/>
                <w:szCs w:val="21"/>
                <w:lang w:eastAsia="en-US"/>
              </w:rPr>
              <w:t>(информация о выполнении государственного/муниципального задания, отчет о результатах деятельност</w:t>
            </w:r>
            <w:r>
              <w:rPr>
                <w:rFonts w:eastAsiaTheme="minorHAnsi"/>
                <w:i/>
                <w:sz w:val="20"/>
                <w:szCs w:val="21"/>
                <w:lang w:eastAsia="en-US"/>
              </w:rPr>
              <w:t>и; Полное и сокращенное наименование организации культуры)</w:t>
            </w:r>
          </w:p>
        </w:tc>
        <w:tc>
          <w:tcPr>
            <w:tcW w:w="1276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0305">
        <w:tc>
          <w:tcPr>
            <w:tcW w:w="7337" w:type="dxa"/>
          </w:tcPr>
          <w:p w:rsidR="00ED0305" w:rsidRDefault="002E1CAF">
            <w:pPr>
              <w:pStyle w:val="10"/>
              <w:numPr>
                <w:ilvl w:val="0"/>
                <w:numId w:val="10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иная определяемая уполномоченным федеральным органом исполнительной власти необходимая для проведения независимой оценки качества оказания услуг организациями культуры информация (</w:t>
            </w:r>
            <w:r>
              <w:rPr>
                <w:rFonts w:eastAsiaTheme="minorHAnsi"/>
                <w:i/>
                <w:sz w:val="20"/>
                <w:szCs w:val="21"/>
                <w:lang w:eastAsia="en-US"/>
              </w:rPr>
              <w:t>информация о п</w:t>
            </w:r>
            <w:r>
              <w:rPr>
                <w:rFonts w:eastAsiaTheme="minorHAnsi"/>
                <w:i/>
                <w:sz w:val="20"/>
                <w:szCs w:val="21"/>
                <w:lang w:eastAsia="en-US"/>
              </w:rPr>
              <w:t xml:space="preserve">ланируемых мероприятиях; Копии лицензий на </w:t>
            </w:r>
            <w:r>
              <w:rPr>
                <w:rFonts w:eastAsiaTheme="minorHAnsi"/>
                <w:i/>
                <w:sz w:val="20"/>
                <w:szCs w:val="21"/>
                <w:lang w:eastAsia="en-US"/>
              </w:rPr>
              <w:lastRenderedPageBreak/>
              <w:t>осуществление деятельности, подлежащей лицензированию в соответствии с законодательством РФ)</w:t>
            </w:r>
          </w:p>
        </w:tc>
        <w:tc>
          <w:tcPr>
            <w:tcW w:w="1276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0305">
        <w:tc>
          <w:tcPr>
            <w:tcW w:w="7337" w:type="dxa"/>
          </w:tcPr>
          <w:p w:rsidR="00ED0305" w:rsidRDefault="002E1CAF">
            <w:pPr>
              <w:pStyle w:val="10"/>
              <w:numPr>
                <w:ilvl w:val="0"/>
                <w:numId w:val="10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lastRenderedPageBreak/>
              <w:t>информация о проведении независимой оценки качества (</w:t>
            </w:r>
            <w:r>
              <w:rPr>
                <w:rFonts w:eastAsiaTheme="minorHAnsi"/>
                <w:i/>
                <w:sz w:val="20"/>
                <w:szCs w:val="21"/>
                <w:lang w:eastAsia="en-US"/>
              </w:rPr>
              <w:t>в т.ч. сроки проведения независимой оценки качества, количествен</w:t>
            </w:r>
            <w:r>
              <w:rPr>
                <w:rFonts w:eastAsiaTheme="minorHAnsi"/>
                <w:i/>
                <w:sz w:val="20"/>
                <w:szCs w:val="21"/>
                <w:lang w:eastAsia="en-US"/>
              </w:rPr>
              <w:t>ные результаты оценки, планы по устранению выявленных недостатков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276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ED0305" w:rsidRDefault="002E1CAF">
      <w:pPr>
        <w:pStyle w:val="10"/>
        <w:spacing w:after="120"/>
        <w:rPr>
          <w:rFonts w:eastAsiaTheme="minorHAnsi"/>
          <w:b/>
          <w:bCs/>
          <w:sz w:val="22"/>
          <w:szCs w:val="32"/>
          <w:lang w:eastAsia="en-US"/>
        </w:rPr>
      </w:pPr>
      <w:r>
        <w:rPr>
          <w:rFonts w:eastAsiaTheme="minorHAnsi"/>
          <w:b/>
          <w:bCs/>
          <w:sz w:val="22"/>
          <w:szCs w:val="32"/>
          <w:lang w:eastAsia="en-US"/>
        </w:rPr>
        <w:t>Q2. Отметьте функционирующие дистанционные способы взаимодействия с получателями услуг, информация о которых размещена на официальном САЙТЕ организации</w:t>
      </w:r>
    </w:p>
    <w:tbl>
      <w:tblPr>
        <w:tblStyle w:val="100"/>
        <w:tblW w:w="9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996"/>
        <w:gridCol w:w="801"/>
        <w:gridCol w:w="830"/>
      </w:tblGrid>
      <w:tr w:rsidR="00ED0305">
        <w:tc>
          <w:tcPr>
            <w:tcW w:w="7996" w:type="dxa"/>
            <w:shd w:val="clear" w:color="auto" w:fill="D6E3BC" w:themeFill="accent3" w:themeFillTint="66"/>
          </w:tcPr>
          <w:p w:rsidR="00ED0305" w:rsidRDefault="00ED0305">
            <w:pPr>
              <w:pStyle w:val="1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01" w:type="dxa"/>
            <w:shd w:val="clear" w:color="auto" w:fill="D6E3BC" w:themeFill="accent3" w:themeFillTint="66"/>
          </w:tcPr>
          <w:p w:rsidR="00ED0305" w:rsidRDefault="002E1CAF">
            <w:pPr>
              <w:pStyle w:val="1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ДА</w:t>
            </w:r>
          </w:p>
        </w:tc>
        <w:tc>
          <w:tcPr>
            <w:tcW w:w="830" w:type="dxa"/>
            <w:shd w:val="clear" w:color="auto" w:fill="D6E3BC" w:themeFill="accent3" w:themeFillTint="66"/>
          </w:tcPr>
          <w:p w:rsidR="00ED0305" w:rsidRDefault="002E1CAF">
            <w:pPr>
              <w:pStyle w:val="1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НЕТ</w:t>
            </w:r>
          </w:p>
        </w:tc>
      </w:tr>
      <w:tr w:rsidR="00ED0305">
        <w:tc>
          <w:tcPr>
            <w:tcW w:w="7996" w:type="dxa"/>
          </w:tcPr>
          <w:p w:rsidR="00ED0305" w:rsidRDefault="002E1CAF">
            <w:pPr>
              <w:pStyle w:val="10"/>
              <w:numPr>
                <w:ilvl w:val="0"/>
                <w:numId w:val="11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абонентский номер 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>телефона</w:t>
            </w:r>
          </w:p>
        </w:tc>
        <w:tc>
          <w:tcPr>
            <w:tcW w:w="801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30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7996" w:type="dxa"/>
          </w:tcPr>
          <w:p w:rsidR="00ED0305" w:rsidRDefault="002E1CAF">
            <w:pPr>
              <w:pStyle w:val="10"/>
              <w:numPr>
                <w:ilvl w:val="0"/>
                <w:numId w:val="11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801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30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7996" w:type="dxa"/>
          </w:tcPr>
          <w:p w:rsidR="00ED0305" w:rsidRDefault="002E1CAF">
            <w:pPr>
              <w:pStyle w:val="10"/>
              <w:numPr>
                <w:ilvl w:val="0"/>
                <w:numId w:val="11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электронные сервисы (для подачи электронного обращения (</w:t>
            </w:r>
            <w:r>
              <w:rPr>
                <w:rFonts w:eastAsiaTheme="minorHAnsi"/>
                <w:i/>
                <w:sz w:val="21"/>
                <w:szCs w:val="21"/>
                <w:lang w:eastAsia="en-US"/>
              </w:rPr>
              <w:t>жалобы, предложения), получения консультации по оказываемым услугам и иных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801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30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7996" w:type="dxa"/>
          </w:tcPr>
          <w:p w:rsidR="00ED0305" w:rsidRDefault="002E1CAF">
            <w:pPr>
              <w:pStyle w:val="10"/>
              <w:numPr>
                <w:ilvl w:val="0"/>
                <w:numId w:val="11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раздел официального сайта «Часто задаваемые вопросы»</w:t>
            </w:r>
          </w:p>
        </w:tc>
        <w:tc>
          <w:tcPr>
            <w:tcW w:w="801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30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7996" w:type="dxa"/>
          </w:tcPr>
          <w:p w:rsidR="00ED0305" w:rsidRDefault="002E1CAF">
            <w:pPr>
              <w:pStyle w:val="10"/>
              <w:numPr>
                <w:ilvl w:val="0"/>
                <w:numId w:val="11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техническая 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>возможность выражения получателем услуг мнения о качестве условий оказания услуг организацией культуры (</w:t>
            </w:r>
            <w:r>
              <w:rPr>
                <w:rFonts w:eastAsiaTheme="minorHAnsi"/>
                <w:i/>
                <w:sz w:val="21"/>
                <w:szCs w:val="21"/>
                <w:lang w:eastAsia="en-US"/>
              </w:rPr>
              <w:t>наличие анкеты для опроса граждан или гиперссылки на нее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801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30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7996" w:type="dxa"/>
          </w:tcPr>
          <w:p w:rsidR="00ED0305" w:rsidRDefault="002E1CAF">
            <w:pPr>
              <w:pStyle w:val="10"/>
              <w:numPr>
                <w:ilvl w:val="0"/>
                <w:numId w:val="11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иные дистанционные способы взаимодействия (</w:t>
            </w:r>
            <w:r>
              <w:rPr>
                <w:rFonts w:eastAsiaTheme="minorHAnsi"/>
                <w:i/>
                <w:sz w:val="21"/>
                <w:szCs w:val="21"/>
                <w:lang w:eastAsia="en-US"/>
              </w:rPr>
              <w:t>УКАЖИТЕ, какие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) _________ </w:t>
            </w:r>
          </w:p>
        </w:tc>
        <w:tc>
          <w:tcPr>
            <w:tcW w:w="801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30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ED0305" w:rsidRDefault="002E1CAF">
      <w:pPr>
        <w:pStyle w:val="10"/>
        <w:spacing w:before="120" w:after="120"/>
        <w:rPr>
          <w:rFonts w:eastAsiaTheme="minorHAnsi"/>
          <w:b/>
          <w:bCs/>
          <w:sz w:val="22"/>
          <w:szCs w:val="32"/>
          <w:lang w:eastAsia="en-US"/>
        </w:rPr>
      </w:pPr>
      <w:r>
        <w:rPr>
          <w:rFonts w:eastAsiaTheme="minorHAnsi"/>
          <w:b/>
          <w:bCs/>
          <w:sz w:val="22"/>
          <w:szCs w:val="32"/>
          <w:lang w:eastAsia="en-US"/>
        </w:rPr>
        <w:t>Q3. Укажите на</w:t>
      </w:r>
      <w:r>
        <w:rPr>
          <w:rFonts w:eastAsiaTheme="minorHAnsi"/>
          <w:b/>
          <w:bCs/>
          <w:sz w:val="22"/>
          <w:szCs w:val="32"/>
          <w:lang w:eastAsia="en-US"/>
        </w:rPr>
        <w:t>личие комфортных условий для предоставления услуг</w:t>
      </w:r>
    </w:p>
    <w:tbl>
      <w:tblPr>
        <w:tblStyle w:val="100"/>
        <w:tblW w:w="9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00"/>
        <w:gridCol w:w="799"/>
        <w:gridCol w:w="828"/>
      </w:tblGrid>
      <w:tr w:rsidR="00ED0305">
        <w:tc>
          <w:tcPr>
            <w:tcW w:w="8000" w:type="dxa"/>
            <w:shd w:val="clear" w:color="auto" w:fill="D6E3BC" w:themeFill="accent3" w:themeFillTint="66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9" w:type="dxa"/>
            <w:shd w:val="clear" w:color="auto" w:fill="D6E3BC" w:themeFill="accent3" w:themeFillTint="66"/>
          </w:tcPr>
          <w:p w:rsidR="00ED0305" w:rsidRDefault="002E1CAF">
            <w:pPr>
              <w:pStyle w:val="1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ДА</w:t>
            </w:r>
          </w:p>
        </w:tc>
        <w:tc>
          <w:tcPr>
            <w:tcW w:w="828" w:type="dxa"/>
            <w:shd w:val="clear" w:color="auto" w:fill="D6E3BC" w:themeFill="accent3" w:themeFillTint="66"/>
          </w:tcPr>
          <w:p w:rsidR="00ED0305" w:rsidRDefault="002E1CAF">
            <w:pPr>
              <w:pStyle w:val="1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НЕТ</w:t>
            </w:r>
          </w:p>
        </w:tc>
      </w:tr>
      <w:tr w:rsidR="00ED0305">
        <w:tc>
          <w:tcPr>
            <w:tcW w:w="8000" w:type="dxa"/>
          </w:tcPr>
          <w:p w:rsidR="00ED0305" w:rsidRDefault="002E1CAF">
            <w:pPr>
              <w:pStyle w:val="10"/>
              <w:numPr>
                <w:ilvl w:val="0"/>
                <w:numId w:val="12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наличие комфортной зоны отдыха (ожидания) оборудованной соответствующей мебелью</w:t>
            </w:r>
          </w:p>
        </w:tc>
        <w:tc>
          <w:tcPr>
            <w:tcW w:w="799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0" w:type="dxa"/>
          </w:tcPr>
          <w:p w:rsidR="00ED0305" w:rsidRDefault="002E1CAF">
            <w:pPr>
              <w:pStyle w:val="10"/>
              <w:numPr>
                <w:ilvl w:val="0"/>
                <w:numId w:val="12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наличие и понятность навигации внутри организации</w:t>
            </w:r>
          </w:p>
        </w:tc>
        <w:tc>
          <w:tcPr>
            <w:tcW w:w="799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0" w:type="dxa"/>
          </w:tcPr>
          <w:p w:rsidR="00ED0305" w:rsidRDefault="002E1CAF">
            <w:pPr>
              <w:pStyle w:val="10"/>
              <w:numPr>
                <w:ilvl w:val="0"/>
                <w:numId w:val="12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наличие и доступность питьевой воды</w:t>
            </w:r>
          </w:p>
        </w:tc>
        <w:tc>
          <w:tcPr>
            <w:tcW w:w="799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0" w:type="dxa"/>
          </w:tcPr>
          <w:p w:rsidR="00ED0305" w:rsidRDefault="002E1CAF">
            <w:pPr>
              <w:pStyle w:val="10"/>
              <w:numPr>
                <w:ilvl w:val="0"/>
                <w:numId w:val="12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наличие и 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>доступность санитарно-гигиенических помещений</w:t>
            </w:r>
          </w:p>
        </w:tc>
        <w:tc>
          <w:tcPr>
            <w:tcW w:w="799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0" w:type="dxa"/>
          </w:tcPr>
          <w:p w:rsidR="00ED0305" w:rsidRDefault="002E1CAF">
            <w:pPr>
              <w:pStyle w:val="10"/>
              <w:numPr>
                <w:ilvl w:val="0"/>
                <w:numId w:val="12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удовлетворительное санитарное состояние помещений организации</w:t>
            </w:r>
          </w:p>
        </w:tc>
        <w:tc>
          <w:tcPr>
            <w:tcW w:w="799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0" w:type="dxa"/>
          </w:tcPr>
          <w:p w:rsidR="00ED0305" w:rsidRDefault="002E1CAF">
            <w:pPr>
              <w:pStyle w:val="10"/>
              <w:numPr>
                <w:ilvl w:val="0"/>
                <w:numId w:val="12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транспортная доступность </w:t>
            </w:r>
            <w:r>
              <w:rPr>
                <w:rFonts w:eastAsiaTheme="minorHAnsi"/>
                <w:sz w:val="20"/>
                <w:szCs w:val="21"/>
                <w:lang w:eastAsia="en-US"/>
              </w:rPr>
              <w:t>(</w:t>
            </w:r>
            <w:r>
              <w:rPr>
                <w:rFonts w:eastAsiaTheme="minorHAnsi"/>
                <w:i/>
                <w:sz w:val="20"/>
                <w:szCs w:val="21"/>
                <w:lang w:eastAsia="en-US"/>
              </w:rPr>
              <w:t>возможность доехать до организации на общественном транспорте, наличие парковки</w:t>
            </w:r>
            <w:r>
              <w:rPr>
                <w:rFonts w:eastAsiaTheme="minorHAnsi"/>
                <w:sz w:val="20"/>
                <w:szCs w:val="21"/>
                <w:lang w:eastAsia="en-US"/>
              </w:rPr>
              <w:t>)</w:t>
            </w:r>
          </w:p>
        </w:tc>
        <w:tc>
          <w:tcPr>
            <w:tcW w:w="799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0" w:type="dxa"/>
          </w:tcPr>
          <w:p w:rsidR="00ED0305" w:rsidRDefault="002E1CAF">
            <w:pPr>
              <w:pStyle w:val="10"/>
              <w:numPr>
                <w:ilvl w:val="0"/>
                <w:numId w:val="12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доступность записи на получение услуги </w:t>
            </w:r>
            <w:r>
              <w:rPr>
                <w:rFonts w:eastAsiaTheme="minorHAnsi"/>
                <w:sz w:val="20"/>
                <w:szCs w:val="21"/>
                <w:lang w:eastAsia="en-US"/>
              </w:rPr>
              <w:t>(</w:t>
            </w:r>
            <w:r>
              <w:rPr>
                <w:rFonts w:eastAsiaTheme="minorHAnsi"/>
                <w:i/>
                <w:sz w:val="20"/>
                <w:szCs w:val="21"/>
                <w:lang w:eastAsia="en-US"/>
              </w:rPr>
              <w:t>по телефону, на официальном сайте организации в сети «Интернет», посредством Единого портала государственных и муниципальных услуг, при личном посещении у специалиста организации</w:t>
            </w:r>
            <w:r>
              <w:rPr>
                <w:rFonts w:eastAsiaTheme="minorHAnsi"/>
                <w:sz w:val="20"/>
                <w:szCs w:val="21"/>
                <w:lang w:eastAsia="en-US"/>
              </w:rPr>
              <w:t>)</w:t>
            </w:r>
          </w:p>
        </w:tc>
        <w:tc>
          <w:tcPr>
            <w:tcW w:w="799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ED0305" w:rsidRDefault="002E1CAF">
      <w:pPr>
        <w:pStyle w:val="10"/>
        <w:spacing w:before="120" w:after="120"/>
        <w:rPr>
          <w:rFonts w:eastAsiaTheme="minorHAnsi"/>
          <w:b/>
          <w:bCs/>
          <w:sz w:val="22"/>
          <w:szCs w:val="32"/>
          <w:lang w:eastAsia="en-US"/>
        </w:rPr>
      </w:pPr>
      <w:r>
        <w:rPr>
          <w:rFonts w:eastAsiaTheme="minorHAnsi"/>
          <w:b/>
          <w:bCs/>
          <w:sz w:val="22"/>
          <w:szCs w:val="32"/>
          <w:lang w:eastAsia="en-US"/>
        </w:rPr>
        <w:t>Q4. Укажите наличие условий дос</w:t>
      </w:r>
      <w:r>
        <w:rPr>
          <w:rFonts w:eastAsiaTheme="minorHAnsi"/>
          <w:b/>
          <w:bCs/>
          <w:sz w:val="22"/>
          <w:szCs w:val="32"/>
          <w:lang w:eastAsia="en-US"/>
        </w:rPr>
        <w:t>тупности организации для инвалидов</w:t>
      </w:r>
    </w:p>
    <w:tbl>
      <w:tblPr>
        <w:tblStyle w:val="100"/>
        <w:tblW w:w="9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998"/>
        <w:gridCol w:w="801"/>
        <w:gridCol w:w="828"/>
      </w:tblGrid>
      <w:tr w:rsidR="00ED0305">
        <w:tc>
          <w:tcPr>
            <w:tcW w:w="7998" w:type="dxa"/>
            <w:shd w:val="clear" w:color="auto" w:fill="D6E3BC" w:themeFill="accent3" w:themeFillTint="66"/>
          </w:tcPr>
          <w:p w:rsidR="00ED0305" w:rsidRDefault="00ED0305">
            <w:pPr>
              <w:pStyle w:val="1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  <w:shd w:val="clear" w:color="auto" w:fill="D6E3BC" w:themeFill="accent3" w:themeFillTint="66"/>
          </w:tcPr>
          <w:p w:rsidR="00ED0305" w:rsidRDefault="002E1CAF">
            <w:pPr>
              <w:pStyle w:val="1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ДА</w:t>
            </w:r>
          </w:p>
        </w:tc>
        <w:tc>
          <w:tcPr>
            <w:tcW w:w="828" w:type="dxa"/>
            <w:shd w:val="clear" w:color="auto" w:fill="D6E3BC" w:themeFill="accent3" w:themeFillTint="66"/>
          </w:tcPr>
          <w:p w:rsidR="00ED0305" w:rsidRDefault="002E1CAF">
            <w:pPr>
              <w:pStyle w:val="1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НЕТ</w:t>
            </w:r>
          </w:p>
        </w:tc>
      </w:tr>
      <w:tr w:rsidR="00ED0305">
        <w:tc>
          <w:tcPr>
            <w:tcW w:w="7998" w:type="dxa"/>
          </w:tcPr>
          <w:p w:rsidR="00ED0305" w:rsidRDefault="002E1CAF">
            <w:pPr>
              <w:pStyle w:val="10"/>
              <w:numPr>
                <w:ilvl w:val="0"/>
                <w:numId w:val="13"/>
              </w:numPr>
              <w:spacing w:before="20" w:after="20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наличие оборудованных входных групп пандусами (подъемными платформами)</w:t>
            </w:r>
          </w:p>
        </w:tc>
        <w:tc>
          <w:tcPr>
            <w:tcW w:w="801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8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7998" w:type="dxa"/>
          </w:tcPr>
          <w:p w:rsidR="00ED0305" w:rsidRDefault="002E1CAF">
            <w:pPr>
              <w:pStyle w:val="10"/>
              <w:numPr>
                <w:ilvl w:val="0"/>
                <w:numId w:val="13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01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8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7998" w:type="dxa"/>
          </w:tcPr>
          <w:p w:rsidR="00ED0305" w:rsidRDefault="002E1CAF">
            <w:pPr>
              <w:pStyle w:val="10"/>
              <w:numPr>
                <w:ilvl w:val="0"/>
                <w:numId w:val="13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наличие адаптированных лифтов, поручней, расширенных дверных 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>проемов</w:t>
            </w:r>
          </w:p>
        </w:tc>
        <w:tc>
          <w:tcPr>
            <w:tcW w:w="801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8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7998" w:type="dxa"/>
          </w:tcPr>
          <w:p w:rsidR="00ED0305" w:rsidRDefault="002E1CAF">
            <w:pPr>
              <w:pStyle w:val="10"/>
              <w:numPr>
                <w:ilvl w:val="0"/>
                <w:numId w:val="13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наличие сменных кресел-колясок</w:t>
            </w:r>
          </w:p>
        </w:tc>
        <w:tc>
          <w:tcPr>
            <w:tcW w:w="801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8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7998" w:type="dxa"/>
          </w:tcPr>
          <w:p w:rsidR="00ED0305" w:rsidRDefault="002E1CAF">
            <w:pPr>
              <w:pStyle w:val="10"/>
              <w:numPr>
                <w:ilvl w:val="0"/>
                <w:numId w:val="13"/>
              </w:numPr>
              <w:spacing w:before="20" w:after="20"/>
              <w:ind w:left="357" w:hanging="357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наличие специально оборудованных санитарно-гигиенических помещений в организации культуры</w:t>
            </w:r>
          </w:p>
        </w:tc>
        <w:tc>
          <w:tcPr>
            <w:tcW w:w="801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8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ED0305" w:rsidRDefault="002E1CAF">
      <w:pPr>
        <w:pStyle w:val="10"/>
        <w:spacing w:before="120" w:after="120"/>
        <w:rPr>
          <w:rFonts w:eastAsiaTheme="minorHAnsi"/>
          <w:b/>
          <w:bCs/>
          <w:sz w:val="22"/>
          <w:szCs w:val="32"/>
          <w:lang w:eastAsia="en-US"/>
        </w:rPr>
      </w:pPr>
      <w:r>
        <w:rPr>
          <w:rFonts w:eastAsiaTheme="minorHAnsi"/>
          <w:b/>
          <w:bCs/>
          <w:sz w:val="22"/>
          <w:szCs w:val="32"/>
          <w:lang w:val="en-US" w:eastAsia="en-US"/>
        </w:rPr>
        <w:lastRenderedPageBreak/>
        <w:t>Q</w:t>
      </w:r>
      <w:r>
        <w:rPr>
          <w:rFonts w:eastAsiaTheme="minorHAnsi"/>
          <w:b/>
          <w:bCs/>
          <w:sz w:val="22"/>
          <w:szCs w:val="32"/>
          <w:lang w:eastAsia="en-US"/>
        </w:rPr>
        <w:t>5. Укажите наличие условий доступности организации для инвалидов, позволяющих инвалидам получать услуги наравне</w:t>
      </w:r>
      <w:r>
        <w:rPr>
          <w:rFonts w:eastAsiaTheme="minorHAnsi"/>
          <w:b/>
          <w:bCs/>
          <w:sz w:val="22"/>
          <w:szCs w:val="32"/>
          <w:lang w:eastAsia="en-US"/>
        </w:rPr>
        <w:t xml:space="preserve"> с другими</w:t>
      </w:r>
    </w:p>
    <w:tbl>
      <w:tblPr>
        <w:tblStyle w:val="100"/>
        <w:tblW w:w="9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04"/>
        <w:gridCol w:w="797"/>
        <w:gridCol w:w="826"/>
      </w:tblGrid>
      <w:tr w:rsidR="00ED0305">
        <w:trPr>
          <w:tblHeader/>
        </w:trPr>
        <w:tc>
          <w:tcPr>
            <w:tcW w:w="8004" w:type="dxa"/>
            <w:shd w:val="clear" w:color="auto" w:fill="D6E3BC" w:themeFill="accent3" w:themeFillTint="66"/>
          </w:tcPr>
          <w:p w:rsidR="00ED0305" w:rsidRDefault="00ED0305">
            <w:pPr>
              <w:pStyle w:val="1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797" w:type="dxa"/>
            <w:shd w:val="clear" w:color="auto" w:fill="D6E3BC" w:themeFill="accent3" w:themeFillTint="66"/>
          </w:tcPr>
          <w:p w:rsidR="00ED0305" w:rsidRDefault="002E1CAF">
            <w:pPr>
              <w:pStyle w:val="1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ДА</w:t>
            </w:r>
          </w:p>
        </w:tc>
        <w:tc>
          <w:tcPr>
            <w:tcW w:w="826" w:type="dxa"/>
            <w:shd w:val="clear" w:color="auto" w:fill="D6E3BC" w:themeFill="accent3" w:themeFillTint="66"/>
          </w:tcPr>
          <w:p w:rsidR="00ED0305" w:rsidRDefault="002E1CAF">
            <w:pPr>
              <w:pStyle w:val="1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НЕТ</w:t>
            </w:r>
          </w:p>
        </w:tc>
      </w:tr>
      <w:tr w:rsidR="00ED0305">
        <w:tc>
          <w:tcPr>
            <w:tcW w:w="8004" w:type="dxa"/>
          </w:tcPr>
          <w:p w:rsidR="00ED0305" w:rsidRDefault="002E1CAF">
            <w:pPr>
              <w:pStyle w:val="10"/>
              <w:numPr>
                <w:ilvl w:val="0"/>
                <w:numId w:val="14"/>
              </w:numPr>
              <w:spacing w:before="20" w:after="20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797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6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4" w:type="dxa"/>
          </w:tcPr>
          <w:p w:rsidR="00ED0305" w:rsidRDefault="002E1CAF">
            <w:pPr>
              <w:pStyle w:val="10"/>
              <w:numPr>
                <w:ilvl w:val="0"/>
                <w:numId w:val="14"/>
              </w:numPr>
              <w:spacing w:before="20" w:after="20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797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6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4" w:type="dxa"/>
          </w:tcPr>
          <w:p w:rsidR="00ED0305" w:rsidRDefault="002E1CAF">
            <w:pPr>
              <w:pStyle w:val="10"/>
              <w:numPr>
                <w:ilvl w:val="0"/>
                <w:numId w:val="14"/>
              </w:numPr>
              <w:spacing w:before="20" w:after="20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возможность 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>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797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6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4" w:type="dxa"/>
          </w:tcPr>
          <w:p w:rsidR="00ED0305" w:rsidRDefault="002E1CAF">
            <w:pPr>
              <w:pStyle w:val="10"/>
              <w:numPr>
                <w:ilvl w:val="0"/>
                <w:numId w:val="14"/>
              </w:numPr>
              <w:spacing w:before="20" w:after="20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наличие альтернативной версии официального сайта организации культуры в сети «Интернет» для инвалидов по зрению</w:t>
            </w:r>
          </w:p>
        </w:tc>
        <w:tc>
          <w:tcPr>
            <w:tcW w:w="797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6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4" w:type="dxa"/>
          </w:tcPr>
          <w:p w:rsidR="00ED0305" w:rsidRDefault="002E1CAF">
            <w:pPr>
              <w:pStyle w:val="10"/>
              <w:numPr>
                <w:ilvl w:val="0"/>
                <w:numId w:val="14"/>
              </w:numPr>
              <w:spacing w:before="20" w:after="20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помощь, оказываемая работниками 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>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797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6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rPr>
          <w:trHeight w:val="396"/>
        </w:trPr>
        <w:tc>
          <w:tcPr>
            <w:tcW w:w="8004" w:type="dxa"/>
            <w:vAlign w:val="center"/>
          </w:tcPr>
          <w:p w:rsidR="00ED0305" w:rsidRDefault="002E1CAF">
            <w:pPr>
              <w:pStyle w:val="10"/>
              <w:numPr>
                <w:ilvl w:val="0"/>
                <w:numId w:val="14"/>
              </w:numPr>
              <w:spacing w:before="20" w:after="20"/>
              <w:contextualSpacing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797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6" w:type="dxa"/>
            <w:vAlign w:val="center"/>
          </w:tcPr>
          <w:p w:rsidR="00ED0305" w:rsidRDefault="002E1CAF">
            <w:pPr>
              <w:pStyle w:val="1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ED0305" w:rsidRDefault="002E1CAF">
      <w:pPr>
        <w:pStyle w:val="10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 xml:space="preserve">Таблица </w:t>
      </w:r>
      <w:r>
        <w:rPr>
          <w:rFonts w:eastAsiaTheme="minorHAnsi"/>
          <w:b/>
          <w:bCs/>
          <w:sz w:val="22"/>
          <w:szCs w:val="22"/>
          <w:lang w:val="en-US" w:eastAsia="en-US"/>
        </w:rPr>
        <w:t>Q</w:t>
      </w:r>
      <w:r>
        <w:rPr>
          <w:rFonts w:eastAsiaTheme="minorHAnsi"/>
          <w:b/>
          <w:bCs/>
          <w:sz w:val="22"/>
          <w:szCs w:val="22"/>
          <w:lang w:eastAsia="en-US"/>
        </w:rPr>
        <w:t xml:space="preserve">6 заполняется ТОЛЬКО для учреждений, расположенных в объектах </w:t>
      </w:r>
      <w:r>
        <w:rPr>
          <w:rFonts w:eastAsiaTheme="minorHAnsi"/>
          <w:b/>
          <w:bCs/>
          <w:sz w:val="22"/>
          <w:szCs w:val="22"/>
          <w:u w:val="single"/>
          <w:lang w:eastAsia="en-US"/>
        </w:rPr>
        <w:t>культурного наследия</w:t>
      </w:r>
      <w:r>
        <w:rPr>
          <w:rFonts w:eastAsiaTheme="minorHAnsi"/>
          <w:bCs/>
          <w:sz w:val="22"/>
          <w:szCs w:val="22"/>
          <w:lang w:eastAsia="en-US"/>
        </w:rPr>
        <w:t xml:space="preserve"> (</w:t>
      </w:r>
      <w:r>
        <w:rPr>
          <w:rFonts w:eastAsiaTheme="minorHAnsi"/>
          <w:bCs/>
          <w:i/>
          <w:sz w:val="22"/>
          <w:szCs w:val="22"/>
          <w:lang w:eastAsia="en-US"/>
        </w:rPr>
        <w:t>ответ ДА в вопросе Т2</w:t>
      </w:r>
      <w:r>
        <w:rPr>
          <w:rFonts w:eastAsiaTheme="minorHAnsi"/>
          <w:bCs/>
          <w:sz w:val="22"/>
          <w:szCs w:val="22"/>
          <w:lang w:eastAsia="en-US"/>
        </w:rPr>
        <w:t>)</w:t>
      </w:r>
    </w:p>
    <w:p w:rsidR="00ED0305" w:rsidRDefault="002E1CAF">
      <w:pPr>
        <w:pStyle w:val="10"/>
        <w:spacing w:before="120" w:after="120"/>
        <w:rPr>
          <w:rFonts w:eastAsiaTheme="minorHAnsi"/>
          <w:b/>
          <w:bCs/>
          <w:sz w:val="22"/>
          <w:szCs w:val="32"/>
          <w:lang w:eastAsia="en-US"/>
        </w:rPr>
      </w:pPr>
      <w:r>
        <w:rPr>
          <w:rFonts w:eastAsiaTheme="minorHAnsi"/>
          <w:b/>
          <w:bCs/>
          <w:sz w:val="22"/>
          <w:szCs w:val="32"/>
          <w:lang w:eastAsia="en-US"/>
        </w:rPr>
        <w:t xml:space="preserve">Q6. Отметьте наличие следующих условий доступности для инвалидов в организациях культуры, расположенных в объектах культурного наследия. </w:t>
      </w:r>
    </w:p>
    <w:tbl>
      <w:tblPr>
        <w:tblStyle w:val="100"/>
        <w:tblW w:w="9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02"/>
        <w:gridCol w:w="798"/>
        <w:gridCol w:w="827"/>
      </w:tblGrid>
      <w:tr w:rsidR="00ED0305">
        <w:trPr>
          <w:tblHeader/>
        </w:trPr>
        <w:tc>
          <w:tcPr>
            <w:tcW w:w="8002" w:type="dxa"/>
            <w:shd w:val="clear" w:color="auto" w:fill="D6E3BC" w:themeFill="accent3" w:themeFillTint="66"/>
          </w:tcPr>
          <w:p w:rsidR="00ED0305" w:rsidRDefault="00ED0305">
            <w:pPr>
              <w:pStyle w:val="1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798" w:type="dxa"/>
            <w:shd w:val="clear" w:color="auto" w:fill="D6E3BC" w:themeFill="accent3" w:themeFillTint="66"/>
          </w:tcPr>
          <w:p w:rsidR="00ED0305" w:rsidRDefault="002E1CAF">
            <w:pPr>
              <w:pStyle w:val="1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ДА</w:t>
            </w:r>
          </w:p>
        </w:tc>
        <w:tc>
          <w:tcPr>
            <w:tcW w:w="827" w:type="dxa"/>
            <w:shd w:val="clear" w:color="auto" w:fill="D6E3BC" w:themeFill="accent3" w:themeFillTint="66"/>
          </w:tcPr>
          <w:p w:rsidR="00ED0305" w:rsidRDefault="002E1CAF">
            <w:pPr>
              <w:pStyle w:val="1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НЕТ</w:t>
            </w:r>
          </w:p>
        </w:tc>
      </w:tr>
      <w:tr w:rsidR="00ED0305">
        <w:tc>
          <w:tcPr>
            <w:tcW w:w="9627" w:type="dxa"/>
            <w:gridSpan w:val="3"/>
          </w:tcPr>
          <w:p w:rsidR="00ED0305" w:rsidRDefault="002E1CAF">
            <w:pPr>
              <w:pStyle w:val="10"/>
              <w:numPr>
                <w:ilvl w:val="0"/>
                <w:numId w:val="15"/>
              </w:numPr>
              <w:spacing w:before="20" w:after="20"/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при организации размещения специальных мест для транспорта инвалидов: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 размещение специальных парковочных мест рядом друг с другом и обозначение их местонахождения указателем, расположенным рядом с главным входом в здание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1.2. обозначение</w:t>
            </w:r>
            <w:r>
              <w:rPr>
                <w:rFonts w:eastAsiaTheme="minorHAnsi"/>
                <w:lang w:eastAsia="en-US"/>
              </w:rPr>
              <w:t xml:space="preserve"> специальных парковочных мест наземной разметкой с обозначением как на поверхности парковки, так и с помощью вертикального знака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1.3. создание системы управления/наблюдения, чтобы выделенные специальные парковочные места использовались только инвалида</w:t>
            </w:r>
            <w:r>
              <w:rPr>
                <w:rFonts w:eastAsiaTheme="minorHAnsi"/>
                <w:lang w:eastAsia="en-US"/>
              </w:rPr>
              <w:t>ми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1.4. расположение специальных парковочных мест как можно ближе к входу в сооружение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1.5. обеспечение гладкой и ровной поверхности специальных парковочных мест без использования материалов покрытия с несвязанной поверхностью, в том числе таких </w:t>
            </w:r>
            <w:r>
              <w:rPr>
                <w:rFonts w:eastAsiaTheme="minorHAnsi"/>
                <w:lang w:eastAsia="en-US"/>
              </w:rPr>
              <w:t>как гравий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1.6. оборудование выхода со специальных парковочных мест бордюрными пандусами, расположенными в непосредственной близости от них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1.7. дублирование элементов управления шлагбаумом с помощью голоса альтернативными средствами для </w:t>
            </w:r>
            <w:r>
              <w:rPr>
                <w:rFonts w:eastAsiaTheme="minorHAnsi"/>
                <w:lang w:eastAsia="en-US"/>
              </w:rPr>
              <w:t>инвалидов с нарушениями слуха и речи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1.8. оборудование зоны посадки/высадки из транспорта, расположенной в непосредственной близости от главного входа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9627" w:type="dxa"/>
            <w:gridSpan w:val="3"/>
          </w:tcPr>
          <w:p w:rsidR="00ED0305" w:rsidRDefault="002E1CAF">
            <w:pPr>
              <w:pStyle w:val="10"/>
              <w:numPr>
                <w:ilvl w:val="0"/>
                <w:numId w:val="15"/>
              </w:numPr>
              <w:spacing w:before="20" w:after="20"/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при планировании и организации пешеходных путей движения: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 оборудование ориентиров вдоль п</w:t>
            </w:r>
            <w:r>
              <w:rPr>
                <w:rFonts w:eastAsiaTheme="minorHAnsi"/>
                <w:lang w:eastAsia="en-US"/>
              </w:rPr>
              <w:t>ути следования, помогающих найти дорогу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2.2. использование для путей следования транспорта и пешеходных дорожек материалов различной фактуры и окраски для их четкого отличия друг от друга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2.3. обеспечение альтернативного способа преодоления </w:t>
            </w:r>
            <w:r>
              <w:rPr>
                <w:rFonts w:eastAsiaTheme="minorHAnsi"/>
                <w:lang w:eastAsia="en-US"/>
              </w:rPr>
              <w:t>перепада высот с помощью ступеней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2.4. использование предупреждающих и направляющих элементов информирования для инвалидов с нарушением зрения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9627" w:type="dxa"/>
            <w:gridSpan w:val="3"/>
          </w:tcPr>
          <w:p w:rsidR="00ED0305" w:rsidRDefault="002E1CAF">
            <w:pPr>
              <w:pStyle w:val="10"/>
              <w:numPr>
                <w:ilvl w:val="0"/>
                <w:numId w:val="15"/>
              </w:numPr>
              <w:spacing w:before="20" w:after="20"/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при оборудовании входа в здание - объект культурного наследия или на его территорию: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3.1. оборудование</w:t>
            </w:r>
            <w:r>
              <w:rPr>
                <w:rFonts w:eastAsiaTheme="minorHAnsi"/>
                <w:lang w:eastAsia="en-US"/>
              </w:rPr>
              <w:t xml:space="preserve"> входа ровной площадкой непосредственно перед входной дверью, для обеспечения его доступности для инвалидов на креслах-колясках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3.2. расположение входной двери в сочетании с направлением пути подхода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3.3. наличие альтернативного пути движения в с</w:t>
            </w:r>
            <w:r>
              <w:rPr>
                <w:rFonts w:eastAsiaTheme="minorHAnsi"/>
                <w:lang w:eastAsia="en-US"/>
              </w:rPr>
              <w:t>лучае установки на входе рамочных металлоискателей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3.4. устройство входного вестибюля с учетом предоставления инвалиду в кресле-коляске возможности ее использования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9627" w:type="dxa"/>
            <w:gridSpan w:val="3"/>
          </w:tcPr>
          <w:p w:rsidR="00ED0305" w:rsidRDefault="002E1CAF">
            <w:pPr>
              <w:pStyle w:val="10"/>
              <w:numPr>
                <w:ilvl w:val="0"/>
                <w:numId w:val="15"/>
              </w:numPr>
              <w:spacing w:before="20" w:after="20"/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при организации путей движения на объекте культурного наследия: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4.1. </w:t>
            </w:r>
            <w:r>
              <w:rPr>
                <w:rFonts w:eastAsiaTheme="minorHAnsi"/>
                <w:lang w:eastAsia="en-US"/>
              </w:rPr>
              <w:t>использование визуально отличающегося цвета поверхности пандуса от цвета горизонтальной площадки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4.2. прочное закрепление противоскользящей поверхности пандусов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D0305">
        <w:tc>
          <w:tcPr>
            <w:tcW w:w="8002" w:type="dxa"/>
          </w:tcPr>
          <w:p w:rsidR="00ED0305" w:rsidRDefault="002E1CAF">
            <w:pPr>
              <w:pStyle w:val="10"/>
              <w:spacing w:before="20" w:after="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4.3. обеспечение отличия по цвету и яркости предохранительной оковки каждой ступени л</w:t>
            </w:r>
            <w:r>
              <w:rPr>
                <w:rFonts w:eastAsiaTheme="minorHAnsi"/>
                <w:lang w:eastAsia="en-US"/>
              </w:rPr>
              <w:t>естниц от примыкающей к ней ступени и обеспечение противоскользящих свойств ступеней</w:t>
            </w:r>
          </w:p>
        </w:tc>
        <w:tc>
          <w:tcPr>
            <w:tcW w:w="798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27" w:type="dxa"/>
            <w:vAlign w:val="center"/>
          </w:tcPr>
          <w:p w:rsidR="00ED0305" w:rsidRDefault="002E1CAF">
            <w:pPr>
              <w:pStyle w:val="10"/>
              <w:spacing w:before="20" w:after="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ED0305" w:rsidRDefault="002E1CAF">
      <w:pPr>
        <w:pStyle w:val="10"/>
        <w:rPr>
          <w:rFonts w:eastAsiaTheme="minorHAnsi"/>
          <w:bCs/>
          <w:sz w:val="22"/>
          <w:szCs w:val="22"/>
          <w:lang w:eastAsia="en-US"/>
        </w:rPr>
        <w:sectPr w:rsidR="00ED0305">
          <w:footerReference w:type="default" r:id="rId14"/>
          <w:headerReference w:type="first" r:id="rId15"/>
          <w:footerReference w:type="first" r:id="rId16"/>
          <w:pgSz w:w="11906" w:h="16838"/>
          <w:pgMar w:top="851" w:right="567" w:bottom="851" w:left="1418" w:header="709" w:footer="420" w:gutter="284"/>
          <w:cols w:space="720"/>
          <w:formProt w:val="0"/>
          <w:titlePg/>
          <w:docGrid w:linePitch="381"/>
        </w:sectPr>
      </w:pPr>
      <w:r>
        <w:br w:type="page"/>
      </w:r>
    </w:p>
    <w:p w:rsidR="00ED0305" w:rsidRDefault="00ED0305">
      <w:pPr>
        <w:pStyle w:val="2"/>
        <w:rPr>
          <w:rFonts w:ascii="Times New Roman" w:eastAsiaTheme="minorHAnsi" w:hAnsi="Times New Roman" w:cs="Times New Roman"/>
          <w:bCs w:val="0"/>
          <w:sz w:val="22"/>
          <w:szCs w:val="22"/>
        </w:rPr>
      </w:pPr>
    </w:p>
    <w:sectPr w:rsidR="00ED0305">
      <w:footerReference w:type="default" r:id="rId17"/>
      <w:headerReference w:type="first" r:id="rId18"/>
      <w:footerReference w:type="first" r:id="rId19"/>
      <w:pgSz w:w="16838" w:h="11906" w:orient="landscape"/>
      <w:pgMar w:top="1418" w:right="851" w:bottom="567" w:left="851" w:header="709" w:footer="420" w:gutter="284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CAF" w:rsidRDefault="002E1CAF">
      <w:r>
        <w:separator/>
      </w:r>
    </w:p>
  </w:endnote>
  <w:endnote w:type="continuationSeparator" w:id="0">
    <w:p w:rsidR="002E1CAF" w:rsidRDefault="002E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Narrow">
    <w:charset w:val="CC"/>
    <w:family w:val="swiss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ET">
    <w:charset w:val="CC"/>
    <w:family w:val="roman"/>
    <w:pitch w:val="variable"/>
  </w:font>
  <w:font w:name="Times New Roman CYR">
    <w:charset w:val="CC"/>
    <w:family w:val="roman"/>
    <w:pitch w:val="variable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Lucida Sans">
    <w:panose1 w:val="00000000000000000000"/>
    <w:charset w:val="00"/>
    <w:family w:val="roman"/>
    <w:notTrueType/>
    <w:pitch w:val="default"/>
  </w:font>
  <w:font w:name="TimesDL">
    <w:charset w:val="CC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ont187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54512"/>
      <w:docPartObj>
        <w:docPartGallery w:val="Page Numbers (Bottom of Page)"/>
        <w:docPartUnique/>
      </w:docPartObj>
    </w:sdtPr>
    <w:sdtEndPr/>
    <w:sdtContent>
      <w:p w:rsidR="00ED0305" w:rsidRDefault="002E1CAF">
        <w:pPr>
          <w:pStyle w:val="af6"/>
          <w:spacing w:before="360" w:after="0"/>
          <w:ind w:firstLine="425"/>
          <w:jc w:val="right"/>
          <w:rPr>
            <w:rFonts w:ascii="Arial" w:hAnsi="Arial" w:cs="Arial"/>
            <w:sz w:val="20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D60D0">
          <w:rPr>
            <w:noProof/>
          </w:rPr>
          <w:t>4</w:t>
        </w:r>
        <w:r>
          <w:fldChar w:fldCharType="end"/>
        </w:r>
      </w:p>
      <w:p w:rsidR="00ED0305" w:rsidRDefault="002E1CAF">
        <w:pPr>
          <w:pStyle w:val="af6"/>
          <w:rPr>
            <w:rFonts w:ascii="Arial" w:hAnsi="Arial" w:cs="Arial"/>
            <w:sz w:val="22"/>
            <w:szCs w:val="2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096056"/>
      <w:docPartObj>
        <w:docPartGallery w:val="Page Numbers (Bottom of Page)"/>
        <w:docPartUnique/>
      </w:docPartObj>
    </w:sdtPr>
    <w:sdtEndPr/>
    <w:sdtContent>
      <w:p w:rsidR="00ED0305" w:rsidRDefault="002E1CAF">
        <w:pPr>
          <w:pStyle w:val="af6"/>
          <w:jc w:val="right"/>
          <w:rPr>
            <w:rFonts w:ascii="Arial" w:hAnsi="Arial" w:cs="Arial"/>
            <w:sz w:val="20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D60D0">
          <w:rPr>
            <w:noProof/>
          </w:rPr>
          <w:t>1</w:t>
        </w:r>
        <w:r>
          <w:fldChar w:fldCharType="end"/>
        </w:r>
      </w:p>
    </w:sdtContent>
  </w:sdt>
  <w:p w:rsidR="00ED0305" w:rsidRDefault="00ED0305">
    <w:pPr>
      <w:pStyle w:val="af6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885968"/>
      <w:docPartObj>
        <w:docPartGallery w:val="Page Numbers (Bottom of Page)"/>
        <w:docPartUnique/>
      </w:docPartObj>
    </w:sdtPr>
    <w:sdtEndPr/>
    <w:sdtContent>
      <w:p w:rsidR="00ED0305" w:rsidRDefault="002E1CAF">
        <w:pPr>
          <w:pStyle w:val="af6"/>
          <w:spacing w:before="360" w:after="0"/>
          <w:ind w:firstLine="425"/>
          <w:jc w:val="right"/>
          <w:rPr>
            <w:rFonts w:ascii="Arial" w:hAnsi="Arial" w:cs="Arial"/>
            <w:sz w:val="20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D60D0">
          <w:rPr>
            <w:noProof/>
          </w:rPr>
          <w:t>21</w:t>
        </w:r>
        <w:r>
          <w:fldChar w:fldCharType="end"/>
        </w:r>
      </w:p>
      <w:p w:rsidR="00ED0305" w:rsidRDefault="002E1CAF">
        <w:pPr>
          <w:pStyle w:val="af6"/>
          <w:rPr>
            <w:rFonts w:ascii="Arial" w:hAnsi="Arial" w:cs="Arial"/>
            <w:sz w:val="22"/>
            <w:szCs w:val="22"/>
          </w:rPr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2806621"/>
      <w:docPartObj>
        <w:docPartGallery w:val="Page Numbers (Bottom of Page)"/>
        <w:docPartUnique/>
      </w:docPartObj>
    </w:sdtPr>
    <w:sdtEndPr/>
    <w:sdtContent>
      <w:p w:rsidR="00ED0305" w:rsidRDefault="002E1CAF">
        <w:pPr>
          <w:pStyle w:val="af6"/>
          <w:jc w:val="right"/>
          <w:rPr>
            <w:rFonts w:ascii="Arial" w:hAnsi="Arial" w:cs="Arial"/>
            <w:sz w:val="20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D60D0">
          <w:rPr>
            <w:noProof/>
          </w:rPr>
          <w:t>19</w:t>
        </w:r>
        <w:r>
          <w:fldChar w:fldCharType="end"/>
        </w:r>
      </w:p>
    </w:sdtContent>
  </w:sdt>
  <w:p w:rsidR="00ED0305" w:rsidRDefault="00ED0305">
    <w:pPr>
      <w:pStyle w:val="af6"/>
      <w:ind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7557282"/>
      <w:docPartObj>
        <w:docPartGallery w:val="Page Numbers (Bottom of Page)"/>
        <w:docPartUnique/>
      </w:docPartObj>
    </w:sdtPr>
    <w:sdtEndPr/>
    <w:sdtContent>
      <w:p w:rsidR="00ED0305" w:rsidRDefault="002E1CAF">
        <w:pPr>
          <w:pStyle w:val="af6"/>
          <w:spacing w:before="360" w:after="0"/>
          <w:ind w:firstLine="425"/>
          <w:jc w:val="right"/>
          <w:rPr>
            <w:rFonts w:ascii="Arial" w:hAnsi="Arial" w:cs="Arial"/>
            <w:sz w:val="20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D60D0">
          <w:rPr>
            <w:noProof/>
          </w:rPr>
          <w:t>52</w:t>
        </w:r>
        <w:r>
          <w:fldChar w:fldCharType="end"/>
        </w:r>
      </w:p>
      <w:p w:rsidR="00ED0305" w:rsidRDefault="002E1CAF">
        <w:pPr>
          <w:pStyle w:val="af6"/>
          <w:rPr>
            <w:rFonts w:ascii="Arial" w:hAnsi="Arial" w:cs="Arial"/>
            <w:sz w:val="22"/>
            <w:szCs w:val="22"/>
          </w:rPr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4702215"/>
      <w:docPartObj>
        <w:docPartGallery w:val="Page Numbers (Bottom of Page)"/>
        <w:docPartUnique/>
      </w:docPartObj>
    </w:sdtPr>
    <w:sdtEndPr/>
    <w:sdtContent>
      <w:p w:rsidR="00ED0305" w:rsidRDefault="002E1CAF">
        <w:pPr>
          <w:pStyle w:val="af6"/>
          <w:jc w:val="right"/>
          <w:rPr>
            <w:rFonts w:ascii="Arial" w:hAnsi="Arial" w:cs="Arial"/>
            <w:sz w:val="20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D60D0">
          <w:rPr>
            <w:noProof/>
          </w:rPr>
          <w:t>26</w:t>
        </w:r>
        <w:r>
          <w:fldChar w:fldCharType="end"/>
        </w:r>
      </w:p>
    </w:sdtContent>
  </w:sdt>
  <w:p w:rsidR="00ED0305" w:rsidRDefault="00ED0305">
    <w:pPr>
      <w:pStyle w:val="af6"/>
      <w:ind w:firstLine="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970648"/>
      <w:docPartObj>
        <w:docPartGallery w:val="Page Numbers (Bottom of Page)"/>
        <w:docPartUnique/>
      </w:docPartObj>
    </w:sdtPr>
    <w:sdtEndPr/>
    <w:sdtContent>
      <w:p w:rsidR="00ED0305" w:rsidRDefault="002E1CAF">
        <w:pPr>
          <w:pStyle w:val="af6"/>
          <w:spacing w:before="360" w:after="0"/>
          <w:ind w:firstLine="425"/>
          <w:jc w:val="right"/>
          <w:rPr>
            <w:rFonts w:ascii="Arial" w:hAnsi="Arial" w:cs="Arial"/>
            <w:sz w:val="20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  <w:p w:rsidR="00ED0305" w:rsidRDefault="002E1CAF">
        <w:pPr>
          <w:pStyle w:val="af6"/>
          <w:rPr>
            <w:rFonts w:ascii="Arial" w:hAnsi="Arial" w:cs="Arial"/>
            <w:sz w:val="22"/>
            <w:szCs w:val="22"/>
          </w:rPr>
        </w:pP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670445"/>
      <w:docPartObj>
        <w:docPartGallery w:val="Page Numbers (Bottom of Page)"/>
        <w:docPartUnique/>
      </w:docPartObj>
    </w:sdtPr>
    <w:sdtEndPr/>
    <w:sdtContent>
      <w:p w:rsidR="00ED0305" w:rsidRDefault="002E1CAF">
        <w:pPr>
          <w:pStyle w:val="af6"/>
          <w:jc w:val="right"/>
          <w:rPr>
            <w:rFonts w:ascii="Arial" w:hAnsi="Arial" w:cs="Arial"/>
            <w:sz w:val="20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D60D0">
          <w:rPr>
            <w:noProof/>
          </w:rPr>
          <w:t>53</w:t>
        </w:r>
        <w:r>
          <w:fldChar w:fldCharType="end"/>
        </w:r>
      </w:p>
    </w:sdtContent>
  </w:sdt>
  <w:p w:rsidR="00ED0305" w:rsidRDefault="00ED0305">
    <w:pPr>
      <w:pStyle w:val="af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CAF" w:rsidRDefault="002E1CAF">
      <w:pPr>
        <w:rPr>
          <w:sz w:val="12"/>
        </w:rPr>
      </w:pPr>
      <w:r>
        <w:separator/>
      </w:r>
    </w:p>
  </w:footnote>
  <w:footnote w:type="continuationSeparator" w:id="0">
    <w:p w:rsidR="002E1CAF" w:rsidRDefault="002E1CAF">
      <w:pPr>
        <w:rPr>
          <w:sz w:val="12"/>
        </w:rPr>
      </w:pPr>
      <w:r>
        <w:continuationSeparator/>
      </w:r>
    </w:p>
  </w:footnote>
  <w:footnote w:id="1">
    <w:p w:rsidR="00ED0305" w:rsidRDefault="002E1CAF">
      <w:pPr>
        <w:pStyle w:val="aff7"/>
        <w:rPr>
          <w:rFonts w:ascii="Times New Roman" w:hAnsi="Times New Roman"/>
        </w:rPr>
      </w:pPr>
      <w:r>
        <w:rPr>
          <w:rStyle w:val="afff2"/>
        </w:rPr>
        <w:footnoteRef/>
      </w:r>
      <w:r>
        <w:rPr>
          <w:rFonts w:ascii="Times New Roman" w:hAnsi="Times New Roman"/>
        </w:rPr>
        <w:t xml:space="preserve"> Согласно Приказу Минкультуры N599 данный критерий не применим к театрам </w:t>
      </w:r>
      <w:r>
        <w:rPr>
          <w:rFonts w:ascii="Times New Roman" w:hAnsi="Times New Roman"/>
        </w:rPr>
        <w:t>и концертным организациям.</w:t>
      </w:r>
    </w:p>
  </w:footnote>
  <w:footnote w:id="2">
    <w:p w:rsidR="00ED0305" w:rsidRDefault="002E1CAF">
      <w:pPr>
        <w:pStyle w:val="aff7"/>
        <w:rPr>
          <w:rFonts w:ascii="Times New Roman" w:hAnsi="Times New Roman"/>
          <w:sz w:val="22"/>
        </w:rPr>
      </w:pPr>
      <w:r>
        <w:rPr>
          <w:rStyle w:val="afff2"/>
        </w:rPr>
        <w:footnoteRef/>
      </w:r>
      <w:r>
        <w:rPr>
          <w:rFonts w:ascii="Times New Roman" w:hAnsi="Times New Roman"/>
        </w:rPr>
        <w:t xml:space="preserve">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</w:t>
      </w:r>
    </w:p>
  </w:footnote>
  <w:footnote w:id="3">
    <w:p w:rsidR="00ED0305" w:rsidRDefault="002E1CAF">
      <w:pPr>
        <w:pStyle w:val="aff7"/>
        <w:rPr>
          <w:rFonts w:ascii="Arial" w:hAnsi="Arial" w:cs="Arial"/>
        </w:rPr>
      </w:pPr>
      <w:r>
        <w:rPr>
          <w:rStyle w:val="afff2"/>
        </w:rPr>
        <w:footnoteRef/>
      </w:r>
      <w:r>
        <w:rPr>
          <w:rFonts w:ascii="Arial" w:hAnsi="Arial" w:cs="Arial"/>
        </w:rPr>
        <w:t xml:space="preserve"> Для организаций культуры</w:t>
      </w:r>
      <w:r>
        <w:rPr>
          <w:rFonts w:ascii="Arial" w:hAnsi="Arial" w:cs="Arial"/>
        </w:rPr>
        <w:t xml:space="preserve">, размещающихся в объектах культурного наследия, показатель корректируется с учетом пункта 8 Приказа Минкультуры России от 20.11.2015 № 2834 </w:t>
      </w:r>
    </w:p>
  </w:footnote>
  <w:footnote w:id="4">
    <w:p w:rsidR="00ED0305" w:rsidRDefault="002E1CAF">
      <w:pPr>
        <w:pStyle w:val="aff7"/>
      </w:pPr>
      <w:r>
        <w:rPr>
          <w:rStyle w:val="afff2"/>
        </w:rPr>
        <w:footnoteRef/>
      </w:r>
    </w:p>
    <w:p w:rsidR="00ED0305" w:rsidRDefault="002E1CAF">
      <w:pPr>
        <w:pStyle w:val="aff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 </w:t>
      </w:r>
      <w:r>
        <w:rPr>
          <w:rFonts w:ascii="Arial" w:hAnsi="Arial" w:cs="Arial"/>
          <w:color w:val="000000"/>
          <w:sz w:val="22"/>
          <w:szCs w:val="28"/>
        </w:rPr>
        <w:t xml:space="preserve">В соответствии со статьей 36.1 Закона Российской Федерации "Основы законодательства Российской Федерации о </w:t>
      </w:r>
      <w:r>
        <w:rPr>
          <w:rFonts w:ascii="Arial" w:hAnsi="Arial" w:cs="Arial"/>
          <w:color w:val="000000"/>
          <w:sz w:val="22"/>
          <w:szCs w:val="28"/>
        </w:rPr>
        <w:t>культуре", статьей 79.1 Федерального закона "Об основах охраны здоровья граждан в Российской Федерации", статьей 95.2 Федерального закона "Об образовании в Российской Федерации", статьей 23.1 Федерального закона "Об основах социального обслуживания граждан</w:t>
      </w:r>
      <w:r>
        <w:rPr>
          <w:rFonts w:ascii="Arial" w:hAnsi="Arial" w:cs="Arial"/>
          <w:color w:val="000000"/>
          <w:sz w:val="22"/>
          <w:szCs w:val="28"/>
        </w:rPr>
        <w:t xml:space="preserve"> в Российской Федерации".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05" w:rsidRDefault="00ED0305">
    <w:pPr>
      <w:pStyle w:val="af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05" w:rsidRDefault="00ED0305">
    <w:pPr>
      <w:pStyle w:val="af4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05" w:rsidRDefault="00ED0305">
    <w:pPr>
      <w:pStyle w:val="af4"/>
      <w:ind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05" w:rsidRDefault="00ED0305">
    <w:pPr>
      <w:pStyle w:val="af4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645"/>
    <w:multiLevelType w:val="multilevel"/>
    <w:tmpl w:val="4DECAFEC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66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757716"/>
    <w:multiLevelType w:val="multilevel"/>
    <w:tmpl w:val="BB0C612E"/>
    <w:lvl w:ilvl="0">
      <w:start w:val="1"/>
      <w:numFmt w:val="bullet"/>
      <w:lvlText w:val=""/>
      <w:lvlJc w:val="left"/>
      <w:pPr>
        <w:tabs>
          <w:tab w:val="num" w:pos="0"/>
        </w:tabs>
        <w:ind w:left="1774" w:hanging="1065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0BE20BFC"/>
    <w:multiLevelType w:val="multilevel"/>
    <w:tmpl w:val="E40C5828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</w:lvl>
  </w:abstractNum>
  <w:abstractNum w:abstractNumId="3" w15:restartNumberingAfterBreak="0">
    <w:nsid w:val="0E9527F3"/>
    <w:multiLevelType w:val="multilevel"/>
    <w:tmpl w:val="88AA78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F696936"/>
    <w:multiLevelType w:val="multilevel"/>
    <w:tmpl w:val="294A89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FD919D7"/>
    <w:multiLevelType w:val="multilevel"/>
    <w:tmpl w:val="EF9E19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1E4E5DFA"/>
    <w:multiLevelType w:val="multilevel"/>
    <w:tmpl w:val="F63E55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82E3545"/>
    <w:multiLevelType w:val="multilevel"/>
    <w:tmpl w:val="B9C2CB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E84145F"/>
    <w:multiLevelType w:val="multilevel"/>
    <w:tmpl w:val="6C0A42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121908"/>
    <w:multiLevelType w:val="multilevel"/>
    <w:tmpl w:val="0419001F"/>
    <w:lvl w:ilvl="0">
      <w:start w:val="1"/>
      <w:numFmt w:val="decimal"/>
      <w:pStyle w:val="-1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50B85731"/>
    <w:multiLevelType w:val="multilevel"/>
    <w:tmpl w:val="6DD647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58E76B66"/>
    <w:multiLevelType w:val="multilevel"/>
    <w:tmpl w:val="EB62B9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A4668EC"/>
    <w:multiLevelType w:val="multilevel"/>
    <w:tmpl w:val="E5964F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E897250"/>
    <w:multiLevelType w:val="multilevel"/>
    <w:tmpl w:val="61FEE1D4"/>
    <w:lvl w:ilvl="0">
      <w:start w:val="1"/>
      <w:numFmt w:val="bullet"/>
      <w:pStyle w:val="a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9F5F78"/>
    <w:multiLevelType w:val="multilevel"/>
    <w:tmpl w:val="817600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6D1B0424"/>
    <w:multiLevelType w:val="multilevel"/>
    <w:tmpl w:val="EE585EBE"/>
    <w:lvl w:ilvl="0">
      <w:start w:val="1"/>
      <w:numFmt w:val="decimal"/>
      <w:lvlText w:val="%1."/>
      <w:lvlJc w:val="left"/>
      <w:pPr>
        <w:tabs>
          <w:tab w:val="num" w:pos="0"/>
        </w:tabs>
        <w:ind w:left="1774" w:hanging="106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6" w15:restartNumberingAfterBreak="0">
    <w:nsid w:val="73526E2A"/>
    <w:multiLevelType w:val="multilevel"/>
    <w:tmpl w:val="05B2CD14"/>
    <w:lvl w:ilvl="0">
      <w:start w:val="1"/>
      <w:numFmt w:val="bullet"/>
      <w:lvlText w:val="−"/>
      <w:lvlJc w:val="left"/>
      <w:pPr>
        <w:tabs>
          <w:tab w:val="num" w:pos="0"/>
        </w:tabs>
        <w:ind w:left="708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1A3069"/>
    <w:multiLevelType w:val="multilevel"/>
    <w:tmpl w:val="F1B67F92"/>
    <w:lvl w:ilvl="0">
      <w:start w:val="1"/>
      <w:numFmt w:val="upperRoman"/>
      <w:lvlText w:val="%1."/>
      <w:lvlJc w:val="left"/>
      <w:pPr>
        <w:tabs>
          <w:tab w:val="num" w:pos="0"/>
        </w:tabs>
        <w:ind w:left="1713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7"/>
  </w:num>
  <w:num w:numId="5">
    <w:abstractNumId w:val="8"/>
  </w:num>
  <w:num w:numId="6">
    <w:abstractNumId w:val="16"/>
  </w:num>
  <w:num w:numId="7">
    <w:abstractNumId w:val="2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10"/>
  </w:num>
  <w:num w:numId="13">
    <w:abstractNumId w:val="3"/>
  </w:num>
  <w:num w:numId="14">
    <w:abstractNumId w:val="14"/>
  </w:num>
  <w:num w:numId="15">
    <w:abstractNumId w:val="4"/>
  </w:num>
  <w:num w:numId="16">
    <w:abstractNumId w:val="15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05"/>
    <w:rsid w:val="002E1CAF"/>
    <w:rsid w:val="008D60D0"/>
    <w:rsid w:val="00E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B33E7-E760-4584-8DA4-AFD8F750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10"/>
    <w:next w:val="10"/>
    <w:link w:val="11"/>
    <w:uiPriority w:val="9"/>
    <w:qFormat/>
    <w:rsid w:val="00470CC8"/>
    <w:pPr>
      <w:keepNext/>
      <w:keepLines/>
      <w:pageBreakBefore/>
      <w:spacing w:before="480" w:after="0"/>
      <w:jc w:val="both"/>
      <w:outlineLvl w:val="0"/>
    </w:pPr>
    <w:rPr>
      <w:rFonts w:ascii="Arial Narrow" w:eastAsiaTheme="majorEastAsia" w:hAnsi="Arial Narrow" w:cs="Arial"/>
      <w:b/>
      <w:sz w:val="48"/>
      <w:szCs w:val="28"/>
    </w:rPr>
  </w:style>
  <w:style w:type="paragraph" w:styleId="2">
    <w:name w:val="heading 2"/>
    <w:basedOn w:val="10"/>
    <w:next w:val="10"/>
    <w:link w:val="20"/>
    <w:uiPriority w:val="9"/>
    <w:unhideWhenUsed/>
    <w:qFormat/>
    <w:rsid w:val="00EE61CE"/>
    <w:pPr>
      <w:tabs>
        <w:tab w:val="clear" w:pos="709"/>
        <w:tab w:val="left" w:pos="5880"/>
      </w:tabs>
      <w:spacing w:before="240" w:after="240"/>
      <w:jc w:val="both"/>
      <w:outlineLvl w:val="1"/>
    </w:pPr>
    <w:rPr>
      <w:rFonts w:ascii="Arial Narrow" w:eastAsia="Calibri" w:hAnsi="Arial Narrow" w:cs="Arial"/>
      <w:b/>
      <w:bCs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10"/>
    <w:next w:val="10"/>
    <w:link w:val="30"/>
    <w:unhideWhenUsed/>
    <w:qFormat/>
    <w:rsid w:val="00E9157C"/>
    <w:pPr>
      <w:spacing w:before="200" w:after="100"/>
      <w:contextualSpacing/>
      <w:jc w:val="both"/>
      <w:outlineLvl w:val="2"/>
    </w:pPr>
    <w:rPr>
      <w:rFonts w:asciiTheme="majorHAnsi" w:eastAsiaTheme="majorEastAsia" w:hAnsiTheme="majorHAnsi" w:cstheme="majorBidi"/>
      <w:b/>
      <w:smallCaps/>
      <w:color w:val="5F497A" w:themeColor="accent4" w:themeShade="BF"/>
      <w:spacing w:val="24"/>
      <w:sz w:val="32"/>
      <w:szCs w:val="32"/>
    </w:rPr>
  </w:style>
  <w:style w:type="paragraph" w:styleId="4">
    <w:name w:val="heading 4"/>
    <w:basedOn w:val="10"/>
    <w:next w:val="10"/>
    <w:link w:val="40"/>
    <w:uiPriority w:val="9"/>
    <w:unhideWhenUsed/>
    <w:qFormat/>
    <w:rsid w:val="00E9157C"/>
    <w:pPr>
      <w:spacing w:before="200" w:after="100"/>
      <w:ind w:firstLine="426"/>
      <w:contextualSpacing/>
      <w:jc w:val="both"/>
      <w:outlineLvl w:val="3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2"/>
    </w:rPr>
  </w:style>
  <w:style w:type="paragraph" w:styleId="5">
    <w:name w:val="heading 5"/>
    <w:basedOn w:val="10"/>
    <w:next w:val="10"/>
    <w:link w:val="50"/>
    <w:uiPriority w:val="9"/>
    <w:unhideWhenUsed/>
    <w:qFormat/>
    <w:rsid w:val="00E9157C"/>
    <w:pPr>
      <w:spacing w:before="200" w:after="100"/>
      <w:ind w:firstLine="426"/>
      <w:contextualSpacing/>
      <w:jc w:val="both"/>
      <w:outlineLvl w:val="4"/>
    </w:pPr>
    <w:rPr>
      <w:rFonts w:asciiTheme="majorHAnsi" w:eastAsiaTheme="majorEastAsia" w:hAnsiTheme="majorHAnsi" w:cstheme="majorBidi"/>
      <w:caps/>
      <w:color w:val="943634" w:themeColor="accent2" w:themeShade="BF"/>
      <w:sz w:val="22"/>
      <w:szCs w:val="22"/>
    </w:rPr>
  </w:style>
  <w:style w:type="paragraph" w:styleId="6">
    <w:name w:val="heading 6"/>
    <w:basedOn w:val="10"/>
    <w:next w:val="10"/>
    <w:link w:val="60"/>
    <w:uiPriority w:val="9"/>
    <w:unhideWhenUsed/>
    <w:qFormat/>
    <w:rsid w:val="00E9157C"/>
    <w:pPr>
      <w:spacing w:before="200" w:after="100"/>
      <w:ind w:firstLine="426"/>
      <w:contextualSpacing/>
      <w:jc w:val="both"/>
      <w:outlineLvl w:val="5"/>
    </w:pPr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</w:rPr>
  </w:style>
  <w:style w:type="paragraph" w:styleId="7">
    <w:name w:val="heading 7"/>
    <w:basedOn w:val="10"/>
    <w:next w:val="10"/>
    <w:link w:val="70"/>
    <w:uiPriority w:val="9"/>
    <w:unhideWhenUsed/>
    <w:qFormat/>
    <w:rsid w:val="00E9157C"/>
    <w:pPr>
      <w:spacing w:before="200" w:after="100"/>
      <w:ind w:firstLine="426"/>
      <w:contextualSpacing/>
      <w:jc w:val="both"/>
      <w:outlineLvl w:val="6"/>
    </w:pPr>
    <w:rPr>
      <w:rFonts w:asciiTheme="majorHAnsi" w:eastAsiaTheme="majorEastAsia" w:hAnsiTheme="majorHAnsi" w:cstheme="majorBidi"/>
      <w:bCs/>
      <w:color w:val="943634" w:themeColor="accent2" w:themeShade="BF"/>
      <w:sz w:val="22"/>
      <w:szCs w:val="22"/>
    </w:rPr>
  </w:style>
  <w:style w:type="paragraph" w:styleId="8">
    <w:name w:val="heading 8"/>
    <w:basedOn w:val="10"/>
    <w:next w:val="10"/>
    <w:link w:val="80"/>
    <w:uiPriority w:val="9"/>
    <w:unhideWhenUsed/>
    <w:qFormat/>
    <w:rsid w:val="00E9157C"/>
    <w:pPr>
      <w:spacing w:before="200" w:after="100"/>
      <w:ind w:firstLine="426"/>
      <w:contextualSpacing/>
      <w:jc w:val="both"/>
      <w:outlineLvl w:val="7"/>
    </w:pPr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paragraph" w:styleId="9">
    <w:name w:val="heading 9"/>
    <w:basedOn w:val="10"/>
    <w:next w:val="10"/>
    <w:link w:val="90"/>
    <w:uiPriority w:val="9"/>
    <w:semiHidden/>
    <w:unhideWhenUsed/>
    <w:qFormat/>
    <w:rsid w:val="00E9157C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3E360E"/>
    <w:pPr>
      <w:tabs>
        <w:tab w:val="left" w:pos="709"/>
      </w:tabs>
      <w:spacing w:after="200" w:line="276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1"/>
    <w:link w:val="1"/>
    <w:uiPriority w:val="9"/>
    <w:qFormat/>
    <w:rsid w:val="00470CC8"/>
    <w:rPr>
      <w:rFonts w:ascii="Arial Narrow" w:eastAsiaTheme="majorEastAsia" w:hAnsi="Arial Narrow" w:cs="Arial"/>
      <w:b/>
      <w:sz w:val="4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EE61CE"/>
    <w:rPr>
      <w:rFonts w:ascii="Arial Narrow" w:eastAsia="Calibri" w:hAnsi="Arial Narrow" w:cs="Arial"/>
      <w:b/>
      <w:bCs/>
      <w:color w:val="76923C" w:themeColor="accent3" w:themeShade="BF"/>
      <w:sz w:val="32"/>
      <w:szCs w:val="36"/>
    </w:rPr>
  </w:style>
  <w:style w:type="character" w:customStyle="1" w:styleId="30">
    <w:name w:val="Заголовок 3 Знак"/>
    <w:basedOn w:val="a1"/>
    <w:link w:val="3"/>
    <w:qFormat/>
    <w:rsid w:val="00E9157C"/>
    <w:rPr>
      <w:rFonts w:asciiTheme="majorHAnsi" w:eastAsiaTheme="majorEastAsia" w:hAnsiTheme="majorHAnsi" w:cstheme="majorBidi"/>
      <w:b/>
      <w:smallCaps/>
      <w:color w:val="5F497A" w:themeColor="accent4" w:themeShade="BF"/>
      <w:spacing w:val="24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uiPriority w:val="9"/>
    <w:qFormat/>
    <w:rsid w:val="00E9157C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qFormat/>
    <w:rsid w:val="00E9157C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1"/>
    <w:link w:val="6"/>
    <w:uiPriority w:val="9"/>
    <w:qFormat/>
    <w:rsid w:val="00E9157C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1"/>
    <w:link w:val="7"/>
    <w:uiPriority w:val="9"/>
    <w:qFormat/>
    <w:rsid w:val="00E9157C"/>
    <w:rPr>
      <w:rFonts w:asciiTheme="majorHAnsi" w:eastAsiaTheme="majorEastAsia" w:hAnsiTheme="majorHAnsi" w:cstheme="majorBidi"/>
      <w:bCs/>
      <w:color w:val="943634" w:themeColor="accent2" w:themeShade="BF"/>
      <w:lang w:eastAsia="ru-RU"/>
    </w:rPr>
  </w:style>
  <w:style w:type="character" w:customStyle="1" w:styleId="80">
    <w:name w:val="Заголовок 8 Знак"/>
    <w:basedOn w:val="a1"/>
    <w:link w:val="8"/>
    <w:uiPriority w:val="9"/>
    <w:qFormat/>
    <w:rsid w:val="00E9157C"/>
    <w:rPr>
      <w:rFonts w:asciiTheme="majorHAnsi" w:eastAsiaTheme="majorEastAsia" w:hAnsiTheme="majorHAnsi" w:cstheme="majorBidi"/>
      <w:bCs/>
      <w:color w:val="4F81BD" w:themeColor="accent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qFormat/>
    <w:rsid w:val="00E9157C"/>
    <w:rPr>
      <w:rFonts w:asciiTheme="majorHAnsi" w:eastAsiaTheme="majorEastAsia" w:hAnsiTheme="majorHAnsi" w:cstheme="majorBidi"/>
      <w:bCs/>
      <w:smallCaps/>
      <w:color w:val="C0504D" w:themeColor="accent2"/>
      <w:sz w:val="20"/>
      <w:szCs w:val="28"/>
      <w:lang w:eastAsia="ru-RU"/>
    </w:rPr>
  </w:style>
  <w:style w:type="character" w:customStyle="1" w:styleId="a4">
    <w:name w:val="Заголовок Знак"/>
    <w:basedOn w:val="a1"/>
    <w:link w:val="a5"/>
    <w:uiPriority w:val="10"/>
    <w:qFormat/>
    <w:rsid w:val="00E9157C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shd w:val="clear" w:color="auto" w:fill="FFFFFF"/>
      <w:lang w:eastAsia="ru-RU"/>
    </w:rPr>
  </w:style>
  <w:style w:type="character" w:styleId="a6">
    <w:name w:val="Intense Emphasis"/>
    <w:uiPriority w:val="21"/>
    <w:qFormat/>
    <w:rsid w:val="00E9157C"/>
    <w:rPr>
      <w:rFonts w:asciiTheme="majorHAnsi" w:eastAsiaTheme="majorEastAsia" w:hAnsiTheme="majorHAnsi" w:cstheme="majorBidi"/>
      <w:b/>
      <w:bCs/>
      <w:i/>
      <w:iCs/>
      <w:strike w:val="0"/>
      <w:dstrike w:val="0"/>
      <w:color w:val="FFFFFF" w:themeColor="background1"/>
      <w:position w:val="0"/>
      <w:sz w:val="22"/>
      <w:bdr w:val="single" w:sz="18" w:space="0" w:color="C0504D"/>
      <w:shd w:val="clear" w:color="auto" w:fill="C0504D"/>
      <w:vertAlign w:val="baseline"/>
    </w:rPr>
  </w:style>
  <w:style w:type="character" w:customStyle="1" w:styleId="a7">
    <w:name w:val="Подзаголовок Знак"/>
    <w:basedOn w:val="a1"/>
    <w:link w:val="a8"/>
    <w:uiPriority w:val="11"/>
    <w:qFormat/>
    <w:rsid w:val="005C08B6"/>
    <w:rPr>
      <w:rFonts w:ascii="Arial Narrow" w:eastAsiaTheme="majorEastAsia" w:hAnsi="Arial Narrow" w:cstheme="majorBidi"/>
      <w:b/>
      <w:bCs/>
      <w:color w:val="76923C" w:themeColor="accent3" w:themeShade="BF"/>
      <w:sz w:val="28"/>
      <w:szCs w:val="24"/>
    </w:rPr>
  </w:style>
  <w:style w:type="character" w:styleId="a9">
    <w:name w:val="Strong"/>
    <w:uiPriority w:val="22"/>
    <w:qFormat/>
    <w:rsid w:val="00E9157C"/>
    <w:rPr>
      <w:b/>
      <w:bCs/>
      <w:spacing w:val="0"/>
    </w:rPr>
  </w:style>
  <w:style w:type="character" w:styleId="aa">
    <w:name w:val="Emphasis"/>
    <w:uiPriority w:val="20"/>
    <w:qFormat/>
    <w:rsid w:val="00E9157C"/>
    <w:rPr>
      <w:rFonts w:eastAsiaTheme="majorEastAsia" w:cstheme="majorBidi"/>
      <w:b/>
      <w:bCs/>
      <w:color w:val="943634" w:themeColor="accent2" w:themeShade="BF"/>
      <w:bdr w:val="single" w:sz="18" w:space="0" w:color="EEECE1"/>
      <w:shd w:val="clear" w:color="auto" w:fill="EEECE1"/>
    </w:rPr>
  </w:style>
  <w:style w:type="character" w:customStyle="1" w:styleId="21">
    <w:name w:val="Цитата 2 Знак"/>
    <w:basedOn w:val="a1"/>
    <w:link w:val="22"/>
    <w:uiPriority w:val="29"/>
    <w:qFormat/>
    <w:rsid w:val="00E9157C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character" w:customStyle="1" w:styleId="ab">
    <w:name w:val="Выделенная цитата Знак"/>
    <w:basedOn w:val="a1"/>
    <w:link w:val="ac"/>
    <w:uiPriority w:val="30"/>
    <w:qFormat/>
    <w:rsid w:val="00E9157C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d">
    <w:name w:val="Subtle Emphasis"/>
    <w:uiPriority w:val="19"/>
    <w:qFormat/>
    <w:rsid w:val="00E9157C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e">
    <w:name w:val="Subtle Reference"/>
    <w:uiPriority w:val="31"/>
    <w:qFormat/>
    <w:rsid w:val="00E9157C"/>
    <w:rPr>
      <w:i/>
      <w:iCs/>
      <w:smallCaps/>
      <w:color w:val="C0504D" w:themeColor="accent2"/>
      <w:u w:val="none" w:color="C0504D"/>
    </w:rPr>
  </w:style>
  <w:style w:type="character" w:styleId="af">
    <w:name w:val="Intense Reference"/>
    <w:uiPriority w:val="32"/>
    <w:qFormat/>
    <w:rsid w:val="00E9157C"/>
    <w:rPr>
      <w:b/>
      <w:bCs/>
      <w:i/>
      <w:iCs/>
      <w:smallCaps/>
      <w:color w:val="C0504D" w:themeColor="accent2"/>
      <w:u w:val="none" w:color="C0504D"/>
    </w:rPr>
  </w:style>
  <w:style w:type="character" w:styleId="af0">
    <w:name w:val="Book Title"/>
    <w:uiPriority w:val="33"/>
    <w:qFormat/>
    <w:rsid w:val="00E9157C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character" w:customStyle="1" w:styleId="af1">
    <w:name w:val="Текст выноски Знак"/>
    <w:basedOn w:val="a1"/>
    <w:link w:val="af2"/>
    <w:uiPriority w:val="99"/>
    <w:qFormat/>
    <w:rsid w:val="00E9157C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3">
    <w:name w:val="Верхний колонтитул Знак"/>
    <w:basedOn w:val="a1"/>
    <w:link w:val="af4"/>
    <w:uiPriority w:val="99"/>
    <w:qFormat/>
    <w:rsid w:val="00E9157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5">
    <w:name w:val="Нижний колонтитул Знак"/>
    <w:basedOn w:val="a1"/>
    <w:link w:val="af6"/>
    <w:uiPriority w:val="99"/>
    <w:qFormat/>
    <w:rsid w:val="00E9157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7">
    <w:name w:val="Без интервала Знак"/>
    <w:basedOn w:val="a1"/>
    <w:link w:val="af8"/>
    <w:uiPriority w:val="1"/>
    <w:qFormat/>
    <w:rsid w:val="00E9157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9">
    <w:name w:val="Hyperlink"/>
    <w:basedOn w:val="a1"/>
    <w:uiPriority w:val="99"/>
    <w:unhideWhenUsed/>
    <w:rsid w:val="00E9157C"/>
    <w:rPr>
      <w:color w:val="0000FF" w:themeColor="hyperlink"/>
      <w:u w:val="single"/>
    </w:rPr>
  </w:style>
  <w:style w:type="character" w:customStyle="1" w:styleId="afa">
    <w:name w:val="Схема документа Знак"/>
    <w:basedOn w:val="a1"/>
    <w:link w:val="afb"/>
    <w:uiPriority w:val="99"/>
    <w:semiHidden/>
    <w:qFormat/>
    <w:rsid w:val="00E9157C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c">
    <w:name w:val="Основной текст Знак"/>
    <w:basedOn w:val="a1"/>
    <w:link w:val="afd"/>
    <w:qFormat/>
    <w:rsid w:val="00E9157C"/>
    <w:rPr>
      <w:rFonts w:ascii="TimesET" w:eastAsia="Times New Roman" w:hAnsi="TimesET" w:cs="Times New Roman"/>
      <w:b/>
      <w:i/>
      <w:sz w:val="30"/>
      <w:szCs w:val="30"/>
      <w:lang w:eastAsia="ru-RU"/>
    </w:rPr>
  </w:style>
  <w:style w:type="character" w:customStyle="1" w:styleId="31">
    <w:name w:val="Основной текст 3 Знак"/>
    <w:basedOn w:val="a1"/>
    <w:link w:val="32"/>
    <w:uiPriority w:val="99"/>
    <w:semiHidden/>
    <w:qFormat/>
    <w:rsid w:val="00E9157C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qFormat/>
    <w:rsid w:val="00E9157C"/>
  </w:style>
  <w:style w:type="character" w:customStyle="1" w:styleId="afe">
    <w:name w:val="Абзац списка Знак"/>
    <w:link w:val="a"/>
    <w:uiPriority w:val="34"/>
    <w:qFormat/>
    <w:locked/>
    <w:rsid w:val="00E9157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qFormat/>
    <w:rsid w:val="00E9157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qFormat/>
    <w:rsid w:val="00E9157C"/>
    <w:rPr>
      <w:rFonts w:ascii="Arial" w:hAnsi="Arial" w:cs="Arial"/>
      <w:sz w:val="26"/>
      <w:szCs w:val="26"/>
    </w:rPr>
  </w:style>
  <w:style w:type="character" w:styleId="aff">
    <w:name w:val="annotation reference"/>
    <w:basedOn w:val="a1"/>
    <w:uiPriority w:val="99"/>
    <w:semiHidden/>
    <w:unhideWhenUsed/>
    <w:qFormat/>
    <w:rsid w:val="00E9157C"/>
    <w:rPr>
      <w:sz w:val="16"/>
      <w:szCs w:val="16"/>
    </w:rPr>
  </w:style>
  <w:style w:type="character" w:customStyle="1" w:styleId="aff0">
    <w:name w:val="Текст примечания Знак"/>
    <w:basedOn w:val="a1"/>
    <w:link w:val="aff1"/>
    <w:uiPriority w:val="99"/>
    <w:semiHidden/>
    <w:qFormat/>
    <w:rsid w:val="00E9157C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f2">
    <w:name w:val="Тема примечания Знак"/>
    <w:basedOn w:val="aff0"/>
    <w:link w:val="aff3"/>
    <w:uiPriority w:val="99"/>
    <w:semiHidden/>
    <w:qFormat/>
    <w:rsid w:val="00E9157C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character" w:styleId="aff4">
    <w:name w:val="page number"/>
    <w:basedOn w:val="a1"/>
    <w:qFormat/>
    <w:rsid w:val="00E9157C"/>
  </w:style>
  <w:style w:type="character" w:styleId="aff5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E9157C"/>
    <w:rPr>
      <w:vertAlign w:val="superscript"/>
    </w:rPr>
  </w:style>
  <w:style w:type="character" w:customStyle="1" w:styleId="aff6">
    <w:name w:val="Текст сноски Знак"/>
    <w:basedOn w:val="a1"/>
    <w:link w:val="aff7"/>
    <w:qFormat/>
    <w:rsid w:val="00E9157C"/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styleId="aff8">
    <w:name w:val="Placeholder Text"/>
    <w:uiPriority w:val="99"/>
    <w:semiHidden/>
    <w:qFormat/>
    <w:rsid w:val="00E9157C"/>
    <w:rPr>
      <w:color w:val="808080"/>
    </w:rPr>
  </w:style>
  <w:style w:type="character" w:customStyle="1" w:styleId="propname">
    <w:name w:val="prop_name"/>
    <w:basedOn w:val="a1"/>
    <w:qFormat/>
    <w:rsid w:val="00E9157C"/>
  </w:style>
  <w:style w:type="character" w:customStyle="1" w:styleId="propvalue">
    <w:name w:val="prop_value"/>
    <w:basedOn w:val="a1"/>
    <w:qFormat/>
    <w:rsid w:val="00E9157C"/>
  </w:style>
  <w:style w:type="character" w:customStyle="1" w:styleId="12">
    <w:name w:val="Просмотренная гиперссылка1"/>
    <w:basedOn w:val="a1"/>
    <w:uiPriority w:val="99"/>
    <w:semiHidden/>
    <w:unhideWhenUsed/>
    <w:qFormat/>
    <w:rsid w:val="00E9157C"/>
    <w:rPr>
      <w:color w:val="800080"/>
      <w:u w:val="single"/>
    </w:rPr>
  </w:style>
  <w:style w:type="character" w:customStyle="1" w:styleId="14">
    <w:name w:val="Стиль 14 пт полужирный Знак"/>
    <w:link w:val="140"/>
    <w:uiPriority w:val="99"/>
    <w:qFormat/>
    <w:locked/>
    <w:rsid w:val="00E9157C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13">
    <w:name w:val="Основной текст Знак1"/>
    <w:basedOn w:val="a1"/>
    <w:uiPriority w:val="99"/>
    <w:semiHidden/>
    <w:qFormat/>
    <w:rsid w:val="00E9157C"/>
    <w:rPr>
      <w:sz w:val="22"/>
      <w:szCs w:val="22"/>
      <w:lang w:eastAsia="en-US"/>
    </w:rPr>
  </w:style>
  <w:style w:type="character" w:customStyle="1" w:styleId="b-message-heademail">
    <w:name w:val="b-message-head__email"/>
    <w:qFormat/>
    <w:rsid w:val="00E9157C"/>
    <w:rPr>
      <w:rFonts w:cs="Times New Roman"/>
    </w:rPr>
  </w:style>
  <w:style w:type="character" w:customStyle="1" w:styleId="b-message-headname">
    <w:name w:val="b-message-head__name"/>
    <w:qFormat/>
    <w:rsid w:val="00E9157C"/>
    <w:rPr>
      <w:rFonts w:cs="Times New Roman"/>
    </w:rPr>
  </w:style>
  <w:style w:type="character" w:customStyle="1" w:styleId="FontStyle11">
    <w:name w:val="Font Style11"/>
    <w:qFormat/>
    <w:rsid w:val="00E9157C"/>
    <w:rPr>
      <w:rFonts w:ascii="Times New Roman" w:hAnsi="Times New Roman" w:cs="Times New Roman"/>
      <w:b/>
      <w:bCs/>
      <w:spacing w:val="-10"/>
      <w:sz w:val="32"/>
      <w:szCs w:val="32"/>
    </w:rPr>
  </w:style>
  <w:style w:type="character" w:customStyle="1" w:styleId="mrreadfromf">
    <w:name w:val="mr_read__fromf"/>
    <w:qFormat/>
    <w:rsid w:val="00E9157C"/>
    <w:rPr>
      <w:rFonts w:cs="Times New Roman"/>
    </w:rPr>
  </w:style>
  <w:style w:type="character" w:customStyle="1" w:styleId="val">
    <w:name w:val="val"/>
    <w:qFormat/>
    <w:rsid w:val="00E9157C"/>
    <w:rPr>
      <w:rFonts w:cs="Times New Roman"/>
    </w:rPr>
  </w:style>
  <w:style w:type="character" w:customStyle="1" w:styleId="aff9">
    <w:name w:val="Текст Знак"/>
    <w:basedOn w:val="a1"/>
    <w:link w:val="affa"/>
    <w:qFormat/>
    <w:rsid w:val="00E9157C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character" w:customStyle="1" w:styleId="114">
    <w:name w:val="Стиль Заголовок 1 + 14 пт Знак"/>
    <w:link w:val="1140"/>
    <w:uiPriority w:val="99"/>
    <w:qFormat/>
    <w:locked/>
    <w:rsid w:val="00E9157C"/>
    <w:rPr>
      <w:rFonts w:ascii="Times New Roman" w:eastAsia="Calibri" w:hAnsi="Times New Roman" w:cs="Times New Roman"/>
      <w:color w:val="365F91"/>
      <w:sz w:val="28"/>
      <w:szCs w:val="28"/>
    </w:rPr>
  </w:style>
  <w:style w:type="character" w:customStyle="1" w:styleId="apple-style-span">
    <w:name w:val="apple-style-span"/>
    <w:basedOn w:val="a1"/>
    <w:qFormat/>
    <w:rsid w:val="00E9157C"/>
  </w:style>
  <w:style w:type="character" w:customStyle="1" w:styleId="embra">
    <w:name w:val="embra"/>
    <w:basedOn w:val="a1"/>
    <w:qFormat/>
    <w:rsid w:val="00E9157C"/>
  </w:style>
  <w:style w:type="character" w:customStyle="1" w:styleId="rwro">
    <w:name w:val="rwro"/>
    <w:basedOn w:val="a1"/>
    <w:qFormat/>
    <w:rsid w:val="00E9157C"/>
  </w:style>
  <w:style w:type="character" w:customStyle="1" w:styleId="auth">
    <w:name w:val="auth"/>
    <w:qFormat/>
    <w:rsid w:val="00E9157C"/>
  </w:style>
  <w:style w:type="character" w:customStyle="1" w:styleId="b-mail-personname">
    <w:name w:val="b-mail-person__name"/>
    <w:qFormat/>
    <w:rsid w:val="00E9157C"/>
  </w:style>
  <w:style w:type="character" w:customStyle="1" w:styleId="b-message-headmore-contacts">
    <w:name w:val="b-message-head__more-contacts"/>
    <w:qFormat/>
    <w:rsid w:val="00E9157C"/>
  </w:style>
  <w:style w:type="character" w:customStyle="1" w:styleId="b-mail-dropdownitemcontent">
    <w:name w:val="b-mail-dropdown__item__content"/>
    <w:qFormat/>
    <w:rsid w:val="00E9157C"/>
  </w:style>
  <w:style w:type="character" w:customStyle="1" w:styleId="affb">
    <w:name w:val="Текст концевой сноски Знак"/>
    <w:basedOn w:val="a1"/>
    <w:link w:val="affc"/>
    <w:uiPriority w:val="99"/>
    <w:semiHidden/>
    <w:qFormat/>
    <w:rsid w:val="00E9157C"/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styleId="affd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9157C"/>
    <w:rPr>
      <w:vertAlign w:val="superscript"/>
    </w:rPr>
  </w:style>
  <w:style w:type="character" w:customStyle="1" w:styleId="s8">
    <w:name w:val="s8"/>
    <w:qFormat/>
    <w:rsid w:val="00E9157C"/>
  </w:style>
  <w:style w:type="character" w:styleId="affe">
    <w:name w:val="FollowedHyperlink"/>
    <w:basedOn w:val="a1"/>
    <w:uiPriority w:val="99"/>
    <w:semiHidden/>
    <w:unhideWhenUsed/>
    <w:rsid w:val="00E9157C"/>
    <w:rPr>
      <w:color w:val="800080" w:themeColor="followedHyperlink"/>
      <w:u w:val="single"/>
    </w:rPr>
  </w:style>
  <w:style w:type="character" w:customStyle="1" w:styleId="phone">
    <w:name w:val="phone"/>
    <w:basedOn w:val="a1"/>
    <w:qFormat/>
    <w:rsid w:val="00E9157C"/>
  </w:style>
  <w:style w:type="character" w:customStyle="1" w:styleId="tel">
    <w:name w:val="tel"/>
    <w:basedOn w:val="a1"/>
    <w:qFormat/>
    <w:rsid w:val="00E9157C"/>
  </w:style>
  <w:style w:type="character" w:customStyle="1" w:styleId="cut2visible">
    <w:name w:val="cut2__visible"/>
    <w:basedOn w:val="a1"/>
    <w:qFormat/>
    <w:rsid w:val="00E9157C"/>
  </w:style>
  <w:style w:type="character" w:customStyle="1" w:styleId="afff">
    <w:name w:val="Обычный (веб) Знак"/>
    <w:link w:val="afff0"/>
    <w:qFormat/>
    <w:rsid w:val="00E9157C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customStyle="1" w:styleId="-1">
    <w:name w:val="Цветной список - Акцент 1 Знак"/>
    <w:link w:val="-11"/>
    <w:qFormat/>
    <w:locked/>
    <w:rsid w:val="00C64319"/>
    <w:rPr>
      <w:rFonts w:ascii="Times New Roman CYR" w:eastAsia="Times New Roman" w:hAnsi="Times New Roman CYR" w:cs="Times New Roman"/>
      <w:sz w:val="24"/>
      <w:szCs w:val="24"/>
    </w:rPr>
  </w:style>
  <w:style w:type="character" w:customStyle="1" w:styleId="15">
    <w:name w:val="Текст примечания Знак1"/>
    <w:basedOn w:val="a1"/>
    <w:uiPriority w:val="99"/>
    <w:semiHidden/>
    <w:qFormat/>
    <w:rsid w:val="00311B1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71">
    <w:name w:val="Заголовок 7 Знак1"/>
    <w:basedOn w:val="a1"/>
    <w:uiPriority w:val="9"/>
    <w:semiHidden/>
    <w:qFormat/>
    <w:rsid w:val="00311B11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1"/>
    <w:uiPriority w:val="9"/>
    <w:semiHidden/>
    <w:qFormat/>
    <w:rsid w:val="00311B11"/>
    <w:rPr>
      <w:rFonts w:asciiTheme="majorHAnsi" w:eastAsiaTheme="majorEastAsia" w:hAnsiTheme="majorHAnsi" w:cstheme="majorBidi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1"/>
    <w:uiPriority w:val="9"/>
    <w:semiHidden/>
    <w:qFormat/>
    <w:rsid w:val="00311B11"/>
    <w:rPr>
      <w:rFonts w:asciiTheme="majorHAnsi" w:eastAsiaTheme="majorEastAsia" w:hAnsiTheme="majorHAnsi" w:cstheme="majorBidi"/>
      <w:bCs/>
      <w:i/>
      <w:iCs/>
      <w:color w:val="404040" w:themeColor="text1" w:themeTint="BF"/>
      <w:lang w:eastAsia="ru-RU"/>
    </w:rPr>
  </w:style>
  <w:style w:type="character" w:customStyle="1" w:styleId="16">
    <w:name w:val="Название Знак1"/>
    <w:basedOn w:val="a1"/>
    <w:uiPriority w:val="10"/>
    <w:qFormat/>
    <w:rsid w:val="00311B11"/>
    <w:rPr>
      <w:rFonts w:asciiTheme="majorHAnsi" w:eastAsiaTheme="majorEastAsia" w:hAnsiTheme="majorHAnsi" w:cstheme="majorBidi"/>
      <w:bCs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17">
    <w:name w:val="Подзаголовок Знак1"/>
    <w:basedOn w:val="a1"/>
    <w:uiPriority w:val="11"/>
    <w:qFormat/>
    <w:rsid w:val="00311B1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1"/>
    <w:uiPriority w:val="29"/>
    <w:qFormat/>
    <w:rsid w:val="00311B11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8">
    <w:name w:val="Выделенная цитата Знак1"/>
    <w:basedOn w:val="a1"/>
    <w:uiPriority w:val="30"/>
    <w:qFormat/>
    <w:rsid w:val="00311B11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9">
    <w:name w:val="Текст выноски Знак1"/>
    <w:basedOn w:val="a1"/>
    <w:semiHidden/>
    <w:qFormat/>
    <w:rsid w:val="00311B11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a">
    <w:name w:val="Верхний колонтитул Знак1"/>
    <w:basedOn w:val="a1"/>
    <w:semiHidden/>
    <w:qFormat/>
    <w:rsid w:val="00311B1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b">
    <w:name w:val="Нижний колонтитул Знак1"/>
    <w:basedOn w:val="a1"/>
    <w:uiPriority w:val="99"/>
    <w:semiHidden/>
    <w:qFormat/>
    <w:rsid w:val="00311B1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Схема документа Знак1"/>
    <w:basedOn w:val="a1"/>
    <w:uiPriority w:val="99"/>
    <w:semiHidden/>
    <w:qFormat/>
    <w:rsid w:val="00311B11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310">
    <w:name w:val="Основной текст 3 Знак1"/>
    <w:basedOn w:val="a1"/>
    <w:uiPriority w:val="99"/>
    <w:semiHidden/>
    <w:qFormat/>
    <w:rsid w:val="00311B11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1d">
    <w:name w:val="Тема примечания Знак1"/>
    <w:basedOn w:val="15"/>
    <w:uiPriority w:val="99"/>
    <w:semiHidden/>
    <w:qFormat/>
    <w:rsid w:val="00311B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e">
    <w:name w:val="Текст сноски Знак1"/>
    <w:basedOn w:val="a1"/>
    <w:uiPriority w:val="99"/>
    <w:semiHidden/>
    <w:qFormat/>
    <w:rsid w:val="00311B1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1f">
    <w:name w:val="Текст Знак1"/>
    <w:basedOn w:val="a1"/>
    <w:semiHidden/>
    <w:qFormat/>
    <w:rsid w:val="00311B11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1f0">
    <w:name w:val="Текст концевой сноски Знак1"/>
    <w:basedOn w:val="a1"/>
    <w:uiPriority w:val="99"/>
    <w:semiHidden/>
    <w:qFormat/>
    <w:rsid w:val="00311B1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1-2">
    <w:name w:val="Средняя сетка 1 - Акцент 2 Знак"/>
    <w:uiPriority w:val="34"/>
    <w:qFormat/>
    <w:locked/>
    <w:rsid w:val="003E360E"/>
    <w:rPr>
      <w:rFonts w:ascii="Times New Roman" w:eastAsia="Times New Roman" w:hAnsi="Times New Roman"/>
      <w:sz w:val="24"/>
      <w:szCs w:val="24"/>
    </w:rPr>
  </w:style>
  <w:style w:type="character" w:customStyle="1" w:styleId="23">
    <w:name w:val="Табл2 Знак"/>
    <w:link w:val="24"/>
    <w:qFormat/>
    <w:rsid w:val="00CC080C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fff1">
    <w:name w:val="Ссылка указателя"/>
    <w:qFormat/>
  </w:style>
  <w:style w:type="character" w:customStyle="1" w:styleId="afff2">
    <w:name w:val="Символ сноски"/>
    <w:qFormat/>
  </w:style>
  <w:style w:type="character" w:customStyle="1" w:styleId="afff3">
    <w:name w:val="Символ концевой сноски"/>
    <w:qFormat/>
  </w:style>
  <w:style w:type="paragraph" w:styleId="a5">
    <w:name w:val="Title"/>
    <w:basedOn w:val="10"/>
    <w:next w:val="afd"/>
    <w:link w:val="a4"/>
    <w:uiPriority w:val="10"/>
    <w:qFormat/>
    <w:rsid w:val="00E9157C"/>
    <w:pPr>
      <w:shd w:val="clear" w:color="auto" w:fill="FFFFFF" w:themeFill="background1"/>
      <w:spacing w:after="120"/>
      <w:ind w:firstLine="426"/>
      <w:jc w:val="both"/>
    </w:pPr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</w:rPr>
  </w:style>
  <w:style w:type="paragraph" w:styleId="afd">
    <w:name w:val="Body Text"/>
    <w:basedOn w:val="10"/>
    <w:link w:val="afc"/>
    <w:rsid w:val="00E9157C"/>
    <w:pPr>
      <w:jc w:val="both"/>
    </w:pPr>
    <w:rPr>
      <w:rFonts w:ascii="TimesET" w:hAnsi="TimesET"/>
      <w:b/>
      <w:i/>
      <w:sz w:val="30"/>
      <w:szCs w:val="30"/>
    </w:rPr>
  </w:style>
  <w:style w:type="paragraph" w:styleId="afff4">
    <w:name w:val="List"/>
    <w:basedOn w:val="afd"/>
    <w:rPr>
      <w:rFonts w:cs="Lucida Sans"/>
    </w:rPr>
  </w:style>
  <w:style w:type="paragraph" w:styleId="afff5">
    <w:name w:val="caption"/>
    <w:basedOn w:val="10"/>
    <w:next w:val="10"/>
    <w:uiPriority w:val="35"/>
    <w:unhideWhenUsed/>
    <w:qFormat/>
    <w:rsid w:val="00526414"/>
    <w:pPr>
      <w:keepNext/>
      <w:spacing w:after="120"/>
      <w:jc w:val="both"/>
    </w:pPr>
    <w:rPr>
      <w:rFonts w:ascii="Arial" w:hAnsi="Arial" w:cs="Arial"/>
      <w:b/>
      <w:color w:val="4F6228" w:themeColor="accent3" w:themeShade="80"/>
      <w:sz w:val="22"/>
    </w:rPr>
  </w:style>
  <w:style w:type="paragraph" w:styleId="afff6">
    <w:name w:val="index heading"/>
    <w:basedOn w:val="a5"/>
  </w:style>
  <w:style w:type="paragraph" w:styleId="a8">
    <w:name w:val="Subtitle"/>
    <w:basedOn w:val="10"/>
    <w:next w:val="10"/>
    <w:link w:val="a7"/>
    <w:uiPriority w:val="11"/>
    <w:qFormat/>
    <w:rsid w:val="005C08B6"/>
    <w:pPr>
      <w:spacing w:after="360"/>
      <w:ind w:left="720"/>
      <w:jc w:val="both"/>
    </w:pPr>
    <w:rPr>
      <w:rFonts w:ascii="Arial Narrow" w:eastAsiaTheme="majorEastAsia" w:hAnsi="Arial Narrow" w:cstheme="majorBidi"/>
      <w:b/>
      <w:bCs/>
      <w:color w:val="76923C" w:themeColor="accent3" w:themeShade="BF"/>
      <w:sz w:val="28"/>
      <w:lang w:eastAsia="en-US"/>
    </w:rPr>
  </w:style>
  <w:style w:type="paragraph" w:styleId="af8">
    <w:name w:val="No Spacing"/>
    <w:basedOn w:val="10"/>
    <w:link w:val="af7"/>
    <w:uiPriority w:val="1"/>
    <w:qFormat/>
    <w:rsid w:val="00E9157C"/>
    <w:pPr>
      <w:ind w:firstLine="426"/>
      <w:jc w:val="both"/>
    </w:pPr>
    <w:rPr>
      <w:bCs/>
      <w:sz w:val="28"/>
      <w:szCs w:val="28"/>
    </w:rPr>
  </w:style>
  <w:style w:type="paragraph" w:styleId="a">
    <w:name w:val="List Paragraph"/>
    <w:basedOn w:val="10"/>
    <w:link w:val="afe"/>
    <w:uiPriority w:val="34"/>
    <w:qFormat/>
    <w:rsid w:val="00E9157C"/>
    <w:pPr>
      <w:numPr>
        <w:numId w:val="1"/>
      </w:numPr>
      <w:spacing w:after="0"/>
      <w:contextualSpacing/>
      <w:jc w:val="both"/>
    </w:pPr>
    <w:rPr>
      <w:bCs/>
      <w:sz w:val="28"/>
      <w:szCs w:val="28"/>
    </w:rPr>
  </w:style>
  <w:style w:type="paragraph" w:styleId="22">
    <w:name w:val="Quote"/>
    <w:basedOn w:val="10"/>
    <w:next w:val="10"/>
    <w:link w:val="21"/>
    <w:uiPriority w:val="29"/>
    <w:qFormat/>
    <w:rsid w:val="00E9157C"/>
    <w:pPr>
      <w:ind w:firstLine="426"/>
      <w:jc w:val="both"/>
    </w:pPr>
    <w:rPr>
      <w:b/>
      <w:bCs/>
      <w:i/>
      <w:color w:val="C0504D" w:themeColor="accent2"/>
      <w:sz w:val="28"/>
      <w:szCs w:val="28"/>
    </w:rPr>
  </w:style>
  <w:style w:type="paragraph" w:styleId="ac">
    <w:name w:val="Intense Quote"/>
    <w:basedOn w:val="10"/>
    <w:next w:val="10"/>
    <w:link w:val="ab"/>
    <w:uiPriority w:val="30"/>
    <w:qFormat/>
    <w:rsid w:val="00E9157C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 w:firstLine="426"/>
      <w:jc w:val="center"/>
    </w:pPr>
    <w:rPr>
      <w:rFonts w:asciiTheme="majorHAnsi" w:eastAsiaTheme="majorEastAsia" w:hAnsiTheme="majorHAnsi" w:cstheme="majorBidi"/>
      <w:b/>
      <w:i/>
      <w:color w:val="C0504D" w:themeColor="accent2"/>
      <w:sz w:val="20"/>
      <w:szCs w:val="20"/>
    </w:rPr>
  </w:style>
  <w:style w:type="paragraph" w:styleId="afff7">
    <w:name w:val="TOC Heading"/>
    <w:basedOn w:val="1"/>
    <w:next w:val="10"/>
    <w:uiPriority w:val="39"/>
    <w:unhideWhenUsed/>
    <w:qFormat/>
    <w:rsid w:val="00DF3DEA"/>
    <w:pPr>
      <w:keepNext w:val="0"/>
      <w:keepLines w:val="0"/>
      <w:shd w:val="clear" w:color="auto" w:fill="76923C" w:themeFill="accent3" w:themeFillShade="BF"/>
      <w:spacing w:before="0"/>
      <w:outlineLvl w:val="9"/>
    </w:pPr>
    <w:rPr>
      <w:rFonts w:ascii="Arial" w:eastAsia="Times New Roman" w:hAnsi="Arial" w:cs="Times New Roman"/>
      <w:bCs/>
      <w:iCs/>
      <w:color w:val="FFFFFF"/>
      <w:sz w:val="36"/>
      <w:szCs w:val="36"/>
    </w:rPr>
  </w:style>
  <w:style w:type="paragraph" w:styleId="af2">
    <w:name w:val="Balloon Text"/>
    <w:basedOn w:val="10"/>
    <w:link w:val="af1"/>
    <w:uiPriority w:val="99"/>
    <w:unhideWhenUsed/>
    <w:qFormat/>
    <w:rsid w:val="00E9157C"/>
    <w:pPr>
      <w:ind w:firstLine="426"/>
      <w:jc w:val="both"/>
    </w:pPr>
    <w:rPr>
      <w:rFonts w:ascii="Tahoma" w:hAnsi="Tahoma" w:cs="Tahoma"/>
      <w:bCs/>
      <w:sz w:val="16"/>
      <w:szCs w:val="16"/>
    </w:rPr>
  </w:style>
  <w:style w:type="paragraph" w:customStyle="1" w:styleId="afff8">
    <w:name w:val="Колонтитул"/>
    <w:basedOn w:val="10"/>
    <w:qFormat/>
  </w:style>
  <w:style w:type="paragraph" w:styleId="af4">
    <w:name w:val="header"/>
    <w:basedOn w:val="10"/>
    <w:link w:val="af3"/>
    <w:uiPriority w:val="99"/>
    <w:unhideWhenUsed/>
    <w:rsid w:val="00E9157C"/>
    <w:pPr>
      <w:tabs>
        <w:tab w:val="clear" w:pos="709"/>
        <w:tab w:val="center" w:pos="4677"/>
        <w:tab w:val="right" w:pos="9355"/>
      </w:tabs>
      <w:ind w:firstLine="426"/>
      <w:jc w:val="both"/>
    </w:pPr>
    <w:rPr>
      <w:bCs/>
      <w:sz w:val="28"/>
      <w:szCs w:val="28"/>
    </w:rPr>
  </w:style>
  <w:style w:type="paragraph" w:styleId="af6">
    <w:name w:val="footer"/>
    <w:basedOn w:val="10"/>
    <w:link w:val="af5"/>
    <w:uiPriority w:val="99"/>
    <w:unhideWhenUsed/>
    <w:rsid w:val="00E9157C"/>
    <w:pPr>
      <w:tabs>
        <w:tab w:val="clear" w:pos="709"/>
        <w:tab w:val="center" w:pos="4677"/>
        <w:tab w:val="right" w:pos="9355"/>
      </w:tabs>
      <w:ind w:firstLine="426"/>
      <w:jc w:val="both"/>
    </w:pPr>
    <w:rPr>
      <w:bCs/>
      <w:sz w:val="28"/>
      <w:szCs w:val="28"/>
    </w:rPr>
  </w:style>
  <w:style w:type="paragraph" w:styleId="1f1">
    <w:name w:val="toc 1"/>
    <w:basedOn w:val="10"/>
    <w:next w:val="10"/>
    <w:autoRedefine/>
    <w:uiPriority w:val="39"/>
    <w:unhideWhenUsed/>
    <w:qFormat/>
    <w:rsid w:val="00BE5249"/>
    <w:pPr>
      <w:tabs>
        <w:tab w:val="clear" w:pos="709"/>
        <w:tab w:val="right" w:pos="9214"/>
      </w:tabs>
      <w:spacing w:before="120" w:after="12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25">
    <w:name w:val="toc 2"/>
    <w:basedOn w:val="10"/>
    <w:next w:val="10"/>
    <w:autoRedefine/>
    <w:uiPriority w:val="39"/>
    <w:unhideWhenUsed/>
    <w:rsid w:val="00BE5249"/>
    <w:pPr>
      <w:tabs>
        <w:tab w:val="clear" w:pos="709"/>
        <w:tab w:val="left" w:pos="337"/>
        <w:tab w:val="left" w:pos="8364"/>
      </w:tabs>
      <w:ind w:right="396"/>
    </w:pPr>
    <w:rPr>
      <w:rFonts w:asciiTheme="minorHAnsi" w:hAnsiTheme="minorHAnsi" w:cstheme="minorHAnsi"/>
      <w:bCs/>
      <w:smallCaps/>
      <w:sz w:val="22"/>
      <w:szCs w:val="22"/>
    </w:rPr>
  </w:style>
  <w:style w:type="paragraph" w:styleId="33">
    <w:name w:val="toc 3"/>
    <w:basedOn w:val="10"/>
    <w:next w:val="10"/>
    <w:autoRedefine/>
    <w:uiPriority w:val="39"/>
    <w:unhideWhenUsed/>
    <w:rsid w:val="00E9157C"/>
    <w:rPr>
      <w:rFonts w:asciiTheme="minorHAnsi" w:hAnsiTheme="minorHAnsi" w:cstheme="minorHAnsi"/>
      <w:smallCaps/>
      <w:sz w:val="22"/>
      <w:szCs w:val="22"/>
    </w:rPr>
  </w:style>
  <w:style w:type="paragraph" w:styleId="afb">
    <w:name w:val="Document Map"/>
    <w:basedOn w:val="10"/>
    <w:link w:val="afa"/>
    <w:uiPriority w:val="99"/>
    <w:semiHidden/>
    <w:unhideWhenUsed/>
    <w:qFormat/>
    <w:rsid w:val="00E9157C"/>
    <w:rPr>
      <w:rFonts w:ascii="Tahoma" w:hAnsi="Tahoma" w:cs="Tahoma"/>
      <w:sz w:val="16"/>
      <w:szCs w:val="16"/>
    </w:rPr>
  </w:style>
  <w:style w:type="paragraph" w:styleId="32">
    <w:name w:val="Body Text 3"/>
    <w:basedOn w:val="10"/>
    <w:link w:val="31"/>
    <w:uiPriority w:val="99"/>
    <w:semiHidden/>
    <w:unhideWhenUsed/>
    <w:qFormat/>
    <w:rsid w:val="00E9157C"/>
    <w:pPr>
      <w:spacing w:after="120"/>
    </w:pPr>
    <w:rPr>
      <w:sz w:val="16"/>
      <w:szCs w:val="16"/>
    </w:rPr>
  </w:style>
  <w:style w:type="paragraph" w:styleId="afff0">
    <w:name w:val="Normal (Web)"/>
    <w:basedOn w:val="10"/>
    <w:link w:val="afff"/>
    <w:uiPriority w:val="99"/>
    <w:unhideWhenUsed/>
    <w:qFormat/>
    <w:rsid w:val="00E9157C"/>
    <w:pPr>
      <w:spacing w:beforeAutospacing="1" w:afterAutospacing="1"/>
      <w:jc w:val="both"/>
    </w:pPr>
    <w:rPr>
      <w:bCs/>
      <w:iCs/>
      <w:sz w:val="28"/>
    </w:rPr>
  </w:style>
  <w:style w:type="paragraph" w:customStyle="1" w:styleId="Standard">
    <w:name w:val="Standard"/>
    <w:qFormat/>
    <w:rsid w:val="00E9157C"/>
    <w:pPr>
      <w:widowControl w:val="0"/>
    </w:pPr>
    <w:rPr>
      <w:rFonts w:ascii="Times New Roman" w:eastAsia="Times New Roman" w:hAnsi="Times New Roman" w:cs="Times New Roman"/>
      <w:kern w:val="2"/>
      <w:sz w:val="24"/>
      <w:szCs w:val="24"/>
      <w:lang w:eastAsia="ru-RU" w:bidi="hi-IN"/>
    </w:rPr>
  </w:style>
  <w:style w:type="paragraph" w:customStyle="1" w:styleId="ConsPlusNonformat">
    <w:name w:val="ConsPlusNonformat"/>
    <w:qFormat/>
    <w:rsid w:val="00E9157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9157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10"/>
    <w:qFormat/>
    <w:rsid w:val="00E9157C"/>
    <w:pPr>
      <w:spacing w:beforeAutospacing="1" w:afterAutospacing="1"/>
      <w:jc w:val="both"/>
    </w:pPr>
    <w:rPr>
      <w:bCs/>
      <w:iCs/>
      <w:sz w:val="28"/>
    </w:rPr>
  </w:style>
  <w:style w:type="paragraph" w:styleId="41">
    <w:name w:val="toc 4"/>
    <w:basedOn w:val="10"/>
    <w:next w:val="10"/>
    <w:autoRedefine/>
    <w:uiPriority w:val="39"/>
    <w:unhideWhenUsed/>
    <w:rsid w:val="00E9157C"/>
    <w:rPr>
      <w:rFonts w:asciiTheme="minorHAnsi" w:hAnsiTheme="minorHAnsi" w:cstheme="minorHAnsi"/>
      <w:sz w:val="22"/>
      <w:szCs w:val="22"/>
    </w:rPr>
  </w:style>
  <w:style w:type="paragraph" w:styleId="51">
    <w:name w:val="toc 5"/>
    <w:basedOn w:val="10"/>
    <w:next w:val="10"/>
    <w:autoRedefine/>
    <w:uiPriority w:val="39"/>
    <w:unhideWhenUsed/>
    <w:rsid w:val="00E9157C"/>
    <w:rPr>
      <w:rFonts w:asciiTheme="minorHAnsi" w:hAnsiTheme="minorHAnsi" w:cstheme="minorHAnsi"/>
      <w:sz w:val="22"/>
      <w:szCs w:val="22"/>
    </w:rPr>
  </w:style>
  <w:style w:type="paragraph" w:styleId="61">
    <w:name w:val="toc 6"/>
    <w:basedOn w:val="10"/>
    <w:next w:val="10"/>
    <w:autoRedefine/>
    <w:uiPriority w:val="39"/>
    <w:unhideWhenUsed/>
    <w:rsid w:val="00E9157C"/>
    <w:rPr>
      <w:rFonts w:asciiTheme="minorHAnsi" w:hAnsiTheme="minorHAnsi" w:cstheme="minorHAnsi"/>
      <w:sz w:val="22"/>
      <w:szCs w:val="22"/>
    </w:rPr>
  </w:style>
  <w:style w:type="paragraph" w:styleId="72">
    <w:name w:val="toc 7"/>
    <w:basedOn w:val="10"/>
    <w:next w:val="10"/>
    <w:autoRedefine/>
    <w:uiPriority w:val="39"/>
    <w:unhideWhenUsed/>
    <w:rsid w:val="00E9157C"/>
    <w:rPr>
      <w:rFonts w:asciiTheme="minorHAnsi" w:hAnsiTheme="minorHAnsi" w:cstheme="minorHAnsi"/>
      <w:sz w:val="22"/>
      <w:szCs w:val="22"/>
    </w:rPr>
  </w:style>
  <w:style w:type="paragraph" w:styleId="82">
    <w:name w:val="toc 8"/>
    <w:basedOn w:val="10"/>
    <w:next w:val="10"/>
    <w:autoRedefine/>
    <w:uiPriority w:val="39"/>
    <w:unhideWhenUsed/>
    <w:rsid w:val="00E9157C"/>
    <w:rPr>
      <w:rFonts w:asciiTheme="minorHAnsi" w:hAnsiTheme="minorHAnsi" w:cstheme="minorHAnsi"/>
      <w:sz w:val="22"/>
      <w:szCs w:val="22"/>
    </w:rPr>
  </w:style>
  <w:style w:type="paragraph" w:styleId="92">
    <w:name w:val="toc 9"/>
    <w:basedOn w:val="10"/>
    <w:next w:val="10"/>
    <w:autoRedefine/>
    <w:uiPriority w:val="39"/>
    <w:unhideWhenUsed/>
    <w:rsid w:val="00E9157C"/>
    <w:rPr>
      <w:rFonts w:asciiTheme="minorHAnsi" w:hAnsiTheme="minorHAnsi" w:cstheme="minorHAnsi"/>
      <w:sz w:val="22"/>
      <w:szCs w:val="22"/>
    </w:rPr>
  </w:style>
  <w:style w:type="paragraph" w:customStyle="1" w:styleId="s3">
    <w:name w:val="s_3"/>
    <w:basedOn w:val="10"/>
    <w:qFormat/>
    <w:rsid w:val="00E9157C"/>
    <w:pPr>
      <w:spacing w:beforeAutospacing="1" w:afterAutospacing="1"/>
      <w:jc w:val="both"/>
    </w:pPr>
    <w:rPr>
      <w:bCs/>
      <w:iCs/>
      <w:sz w:val="28"/>
    </w:rPr>
  </w:style>
  <w:style w:type="paragraph" w:customStyle="1" w:styleId="s1">
    <w:name w:val="s_1"/>
    <w:basedOn w:val="10"/>
    <w:qFormat/>
    <w:rsid w:val="00E9157C"/>
    <w:pPr>
      <w:spacing w:beforeAutospacing="1" w:afterAutospacing="1"/>
      <w:jc w:val="both"/>
    </w:pPr>
    <w:rPr>
      <w:bCs/>
      <w:iCs/>
      <w:sz w:val="28"/>
    </w:rPr>
  </w:style>
  <w:style w:type="paragraph" w:styleId="aff1">
    <w:name w:val="annotation text"/>
    <w:basedOn w:val="10"/>
    <w:link w:val="aff0"/>
    <w:uiPriority w:val="99"/>
    <w:semiHidden/>
    <w:unhideWhenUsed/>
    <w:qFormat/>
    <w:rsid w:val="00E9157C"/>
    <w:rPr>
      <w:sz w:val="20"/>
      <w:szCs w:val="20"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qFormat/>
    <w:rsid w:val="00E9157C"/>
    <w:rPr>
      <w:b/>
      <w:bCs/>
    </w:rPr>
  </w:style>
  <w:style w:type="paragraph" w:customStyle="1" w:styleId="afff9">
    <w:name w:val="Подраздел"/>
    <w:qFormat/>
    <w:rsid w:val="00E9157C"/>
    <w:pPr>
      <w:widowControl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6">
    <w:name w:val="заголовок 2"/>
    <w:basedOn w:val="10"/>
    <w:next w:val="10"/>
    <w:qFormat/>
    <w:rsid w:val="00E9157C"/>
    <w:pPr>
      <w:keepNext/>
      <w:jc w:val="center"/>
    </w:pPr>
    <w:rPr>
      <w:bCs/>
      <w:iCs/>
      <w:sz w:val="28"/>
    </w:rPr>
  </w:style>
  <w:style w:type="paragraph" w:customStyle="1" w:styleId="1f2">
    <w:name w:val="Абзац списка1"/>
    <w:basedOn w:val="10"/>
    <w:qFormat/>
    <w:rsid w:val="00E9157C"/>
    <w:pPr>
      <w:spacing w:line="276" w:lineRule="auto"/>
      <w:ind w:left="720"/>
      <w:contextualSpacing/>
      <w:jc w:val="both"/>
    </w:pPr>
    <w:rPr>
      <w:rFonts w:ascii="Calibri" w:eastAsia="Calibri" w:hAnsi="Calibri"/>
      <w:bCs/>
      <w:iCs/>
      <w:sz w:val="20"/>
      <w:szCs w:val="20"/>
      <w:lang w:val="en-US"/>
    </w:rPr>
  </w:style>
  <w:style w:type="paragraph" w:styleId="aff7">
    <w:name w:val="footnote text"/>
    <w:basedOn w:val="10"/>
    <w:link w:val="aff6"/>
    <w:unhideWhenUsed/>
    <w:rsid w:val="00E9157C"/>
    <w:pPr>
      <w:spacing w:line="276" w:lineRule="auto"/>
      <w:jc w:val="both"/>
    </w:pPr>
    <w:rPr>
      <w:rFonts w:ascii="Calibri" w:eastAsia="Calibri" w:hAnsi="Calibri"/>
      <w:bCs/>
      <w:iCs/>
      <w:sz w:val="20"/>
      <w:szCs w:val="20"/>
    </w:rPr>
  </w:style>
  <w:style w:type="paragraph" w:customStyle="1" w:styleId="afffa">
    <w:name w:val="Нормальный (таблица)"/>
    <w:basedOn w:val="10"/>
    <w:next w:val="10"/>
    <w:uiPriority w:val="99"/>
    <w:qFormat/>
    <w:rsid w:val="00E9157C"/>
    <w:pPr>
      <w:widowControl w:val="0"/>
      <w:jc w:val="both"/>
    </w:pPr>
    <w:rPr>
      <w:rFonts w:ascii="Arial" w:hAnsi="Arial" w:cs="Arial"/>
      <w:bCs/>
      <w:iCs/>
      <w:sz w:val="28"/>
    </w:rPr>
  </w:style>
  <w:style w:type="paragraph" w:customStyle="1" w:styleId="afffb">
    <w:name w:val="Прижатый влево"/>
    <w:basedOn w:val="10"/>
    <w:next w:val="10"/>
    <w:qFormat/>
    <w:rsid w:val="00E9157C"/>
    <w:pPr>
      <w:widowControl w:val="0"/>
      <w:jc w:val="both"/>
    </w:pPr>
    <w:rPr>
      <w:rFonts w:ascii="Arial" w:hAnsi="Arial" w:cs="Arial"/>
      <w:bCs/>
      <w:iCs/>
      <w:sz w:val="28"/>
    </w:rPr>
  </w:style>
  <w:style w:type="paragraph" w:customStyle="1" w:styleId="140">
    <w:name w:val="Стиль 14 пт полужирный"/>
    <w:basedOn w:val="10"/>
    <w:link w:val="14"/>
    <w:uiPriority w:val="99"/>
    <w:qFormat/>
    <w:rsid w:val="00E9157C"/>
    <w:pPr>
      <w:jc w:val="both"/>
      <w:outlineLvl w:val="0"/>
    </w:pPr>
    <w:rPr>
      <w:b/>
      <w:bCs/>
      <w:iCs/>
      <w:sz w:val="28"/>
      <w:szCs w:val="28"/>
    </w:rPr>
  </w:style>
  <w:style w:type="paragraph" w:customStyle="1" w:styleId="1f3">
    <w:name w:val="Без интервала1"/>
    <w:uiPriority w:val="99"/>
    <w:qFormat/>
    <w:rsid w:val="00E9157C"/>
    <w:rPr>
      <w:rFonts w:eastAsia="Times New Roman" w:cs="Times New Roman"/>
    </w:rPr>
  </w:style>
  <w:style w:type="paragraph" w:customStyle="1" w:styleId="Style1">
    <w:name w:val="Style1"/>
    <w:basedOn w:val="10"/>
    <w:qFormat/>
    <w:rsid w:val="00E9157C"/>
    <w:pPr>
      <w:widowControl w:val="0"/>
      <w:spacing w:line="373" w:lineRule="exact"/>
      <w:jc w:val="center"/>
    </w:pPr>
    <w:rPr>
      <w:rFonts w:eastAsia="Calibri"/>
      <w:bCs/>
      <w:iCs/>
      <w:sz w:val="28"/>
    </w:rPr>
  </w:style>
  <w:style w:type="paragraph" w:styleId="affa">
    <w:name w:val="Plain Text"/>
    <w:basedOn w:val="10"/>
    <w:link w:val="aff9"/>
    <w:qFormat/>
    <w:rsid w:val="00E9157C"/>
    <w:pPr>
      <w:jc w:val="both"/>
    </w:pPr>
    <w:rPr>
      <w:rFonts w:ascii="Courier New" w:hAnsi="Courier New"/>
      <w:bCs/>
      <w:iCs/>
      <w:sz w:val="20"/>
      <w:szCs w:val="20"/>
    </w:rPr>
  </w:style>
  <w:style w:type="paragraph" w:customStyle="1" w:styleId="1140">
    <w:name w:val="Стиль Заголовок 1 + 14 пт"/>
    <w:basedOn w:val="1"/>
    <w:next w:val="1"/>
    <w:link w:val="114"/>
    <w:uiPriority w:val="99"/>
    <w:qFormat/>
    <w:rsid w:val="00E9157C"/>
    <w:pPr>
      <w:keepLines w:val="0"/>
      <w:spacing w:before="240" w:after="120"/>
      <w:jc w:val="center"/>
    </w:pPr>
    <w:rPr>
      <w:rFonts w:ascii="Times New Roman" w:eastAsia="Calibri" w:hAnsi="Times New Roman" w:cs="Times New Roman"/>
      <w:b w:val="0"/>
      <w:bCs/>
      <w:color w:val="365F91"/>
    </w:rPr>
  </w:style>
  <w:style w:type="paragraph" w:styleId="affc">
    <w:name w:val="endnote text"/>
    <w:basedOn w:val="10"/>
    <w:link w:val="affb"/>
    <w:uiPriority w:val="99"/>
    <w:semiHidden/>
    <w:unhideWhenUsed/>
    <w:rsid w:val="00E9157C"/>
    <w:pPr>
      <w:spacing w:line="276" w:lineRule="auto"/>
    </w:pPr>
    <w:rPr>
      <w:rFonts w:ascii="Calibri" w:eastAsia="Calibri" w:hAnsi="Calibri"/>
      <w:iCs/>
      <w:sz w:val="20"/>
      <w:szCs w:val="20"/>
    </w:rPr>
  </w:style>
  <w:style w:type="paragraph" w:customStyle="1" w:styleId="afffc">
    <w:name w:val="Знак"/>
    <w:basedOn w:val="10"/>
    <w:qFormat/>
    <w:rsid w:val="00E9157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10"/>
    <w:qFormat/>
    <w:rsid w:val="00E9157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Autospacing="1" w:afterAutospacing="1"/>
    </w:pPr>
    <w:rPr>
      <w:b/>
      <w:bCs/>
      <w:sz w:val="28"/>
    </w:rPr>
  </w:style>
  <w:style w:type="paragraph" w:customStyle="1" w:styleId="xl66">
    <w:name w:val="xl66"/>
    <w:basedOn w:val="10"/>
    <w:qFormat/>
    <w:rsid w:val="00E9157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sz w:val="28"/>
    </w:rPr>
  </w:style>
  <w:style w:type="paragraph" w:customStyle="1" w:styleId="xl67">
    <w:name w:val="xl67"/>
    <w:basedOn w:val="10"/>
    <w:qFormat/>
    <w:rsid w:val="00E9157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Autospacing="1" w:afterAutospacing="1"/>
    </w:pPr>
    <w:rPr>
      <w:b/>
      <w:bCs/>
      <w:sz w:val="28"/>
    </w:rPr>
  </w:style>
  <w:style w:type="paragraph" w:customStyle="1" w:styleId="xl68">
    <w:name w:val="xl68"/>
    <w:basedOn w:val="10"/>
    <w:qFormat/>
    <w:rsid w:val="00E9157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sz w:val="28"/>
    </w:rPr>
  </w:style>
  <w:style w:type="paragraph" w:customStyle="1" w:styleId="xl69">
    <w:name w:val="xl69"/>
    <w:basedOn w:val="10"/>
    <w:qFormat/>
    <w:rsid w:val="00E9157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8"/>
    </w:rPr>
  </w:style>
  <w:style w:type="paragraph" w:customStyle="1" w:styleId="xl70">
    <w:name w:val="xl70"/>
    <w:basedOn w:val="10"/>
    <w:qFormat/>
    <w:rsid w:val="00E915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8"/>
    </w:rPr>
  </w:style>
  <w:style w:type="paragraph" w:customStyle="1" w:styleId="xl71">
    <w:name w:val="xl71"/>
    <w:basedOn w:val="10"/>
    <w:qFormat/>
    <w:rsid w:val="00E9157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8"/>
    </w:rPr>
  </w:style>
  <w:style w:type="paragraph" w:customStyle="1" w:styleId="xl72">
    <w:name w:val="xl72"/>
    <w:basedOn w:val="10"/>
    <w:qFormat/>
    <w:rsid w:val="00E915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8"/>
    </w:rPr>
  </w:style>
  <w:style w:type="paragraph" w:customStyle="1" w:styleId="xl73">
    <w:name w:val="xl73"/>
    <w:basedOn w:val="10"/>
    <w:qFormat/>
    <w:rsid w:val="00E9157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</w:pPr>
    <w:rPr>
      <w:sz w:val="28"/>
    </w:rPr>
  </w:style>
  <w:style w:type="paragraph" w:customStyle="1" w:styleId="xl74">
    <w:name w:val="xl74"/>
    <w:basedOn w:val="10"/>
    <w:qFormat/>
    <w:rsid w:val="00E9157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8"/>
    </w:rPr>
  </w:style>
  <w:style w:type="paragraph" w:customStyle="1" w:styleId="xl75">
    <w:name w:val="xl75"/>
    <w:basedOn w:val="10"/>
    <w:qFormat/>
    <w:rsid w:val="00E9157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92D050"/>
      <w:spacing w:beforeAutospacing="1" w:afterAutospacing="1"/>
    </w:pPr>
    <w:rPr>
      <w:b/>
      <w:bCs/>
      <w:sz w:val="28"/>
    </w:rPr>
  </w:style>
  <w:style w:type="paragraph" w:customStyle="1" w:styleId="xl76">
    <w:name w:val="xl76"/>
    <w:basedOn w:val="10"/>
    <w:qFormat/>
    <w:rsid w:val="00E9157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92D050"/>
      <w:spacing w:beforeAutospacing="1" w:afterAutospacing="1"/>
    </w:pPr>
    <w:rPr>
      <w:b/>
      <w:bCs/>
      <w:sz w:val="28"/>
    </w:rPr>
  </w:style>
  <w:style w:type="paragraph" w:customStyle="1" w:styleId="xl77">
    <w:name w:val="xl77"/>
    <w:basedOn w:val="10"/>
    <w:qFormat/>
    <w:rsid w:val="00E9157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sz w:val="28"/>
    </w:rPr>
  </w:style>
  <w:style w:type="paragraph" w:customStyle="1" w:styleId="xl78">
    <w:name w:val="xl78"/>
    <w:basedOn w:val="10"/>
    <w:qFormat/>
    <w:rsid w:val="00E9157C"/>
    <w:pPr>
      <w:pBdr>
        <w:left w:val="single" w:sz="4" w:space="0" w:color="000000"/>
        <w:bottom w:val="single" w:sz="4" w:space="0" w:color="000000"/>
      </w:pBdr>
      <w:spacing w:beforeAutospacing="1" w:afterAutospacing="1"/>
    </w:pPr>
    <w:rPr>
      <w:sz w:val="28"/>
    </w:rPr>
  </w:style>
  <w:style w:type="paragraph" w:customStyle="1" w:styleId="xl79">
    <w:name w:val="xl79"/>
    <w:basedOn w:val="10"/>
    <w:qFormat/>
    <w:rsid w:val="00E9157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sz w:val="28"/>
    </w:rPr>
  </w:style>
  <w:style w:type="paragraph" w:customStyle="1" w:styleId="xl80">
    <w:name w:val="xl80"/>
    <w:basedOn w:val="10"/>
    <w:qFormat/>
    <w:rsid w:val="00E9157C"/>
    <w:pPr>
      <w:pBdr>
        <w:top w:val="single" w:sz="4" w:space="0" w:color="000000"/>
        <w:left w:val="single" w:sz="4" w:space="0" w:color="000000"/>
      </w:pBdr>
      <w:spacing w:beforeAutospacing="1" w:afterAutospacing="1"/>
    </w:pPr>
    <w:rPr>
      <w:sz w:val="28"/>
    </w:rPr>
  </w:style>
  <w:style w:type="paragraph" w:customStyle="1" w:styleId="xl81">
    <w:name w:val="xl81"/>
    <w:basedOn w:val="10"/>
    <w:qFormat/>
    <w:rsid w:val="00E9157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b/>
      <w:bCs/>
      <w:sz w:val="28"/>
    </w:rPr>
  </w:style>
  <w:style w:type="paragraph" w:customStyle="1" w:styleId="xl82">
    <w:name w:val="xl82"/>
    <w:basedOn w:val="10"/>
    <w:qFormat/>
    <w:rsid w:val="00E9157C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b/>
      <w:bCs/>
      <w:sz w:val="28"/>
    </w:rPr>
  </w:style>
  <w:style w:type="paragraph" w:customStyle="1" w:styleId="xl83">
    <w:name w:val="xl83"/>
    <w:basedOn w:val="10"/>
    <w:qFormat/>
    <w:rsid w:val="00E915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b/>
      <w:bCs/>
      <w:sz w:val="28"/>
    </w:rPr>
  </w:style>
  <w:style w:type="paragraph" w:customStyle="1" w:styleId="xl84">
    <w:name w:val="xl84"/>
    <w:basedOn w:val="10"/>
    <w:qFormat/>
    <w:rsid w:val="00E9157C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</w:pPr>
    <w:rPr>
      <w:b/>
      <w:bCs/>
      <w:sz w:val="28"/>
    </w:rPr>
  </w:style>
  <w:style w:type="paragraph" w:customStyle="1" w:styleId="xl63">
    <w:name w:val="xl63"/>
    <w:basedOn w:val="10"/>
    <w:qFormat/>
    <w:rsid w:val="00E9157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Autospacing="1" w:afterAutospacing="1"/>
    </w:pPr>
    <w:rPr>
      <w:b/>
      <w:bCs/>
      <w:sz w:val="28"/>
    </w:rPr>
  </w:style>
  <w:style w:type="paragraph" w:customStyle="1" w:styleId="xl64">
    <w:name w:val="xl64"/>
    <w:basedOn w:val="10"/>
    <w:qFormat/>
    <w:rsid w:val="00E9157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Autospacing="1" w:afterAutospacing="1"/>
    </w:pPr>
    <w:rPr>
      <w:b/>
      <w:bCs/>
      <w:sz w:val="28"/>
    </w:rPr>
  </w:style>
  <w:style w:type="paragraph" w:customStyle="1" w:styleId="xl85">
    <w:name w:val="xl85"/>
    <w:basedOn w:val="10"/>
    <w:qFormat/>
    <w:rsid w:val="00E9157C"/>
    <w:pPr>
      <w:pBdr>
        <w:top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6">
    <w:name w:val="xl86"/>
    <w:basedOn w:val="10"/>
    <w:qFormat/>
    <w:rsid w:val="00E9157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28"/>
    </w:rPr>
  </w:style>
  <w:style w:type="paragraph" w:customStyle="1" w:styleId="xl87">
    <w:name w:val="xl87"/>
    <w:basedOn w:val="10"/>
    <w:qFormat/>
    <w:rsid w:val="00E9157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8">
    <w:name w:val="xl88"/>
    <w:basedOn w:val="10"/>
    <w:qFormat/>
    <w:rsid w:val="00E9157C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-11">
    <w:name w:val="Цветной список - Акцент 11"/>
    <w:basedOn w:val="10"/>
    <w:link w:val="-1"/>
    <w:qFormat/>
    <w:rsid w:val="00C64319"/>
    <w:pPr>
      <w:widowControl w:val="0"/>
      <w:numPr>
        <w:numId w:val="3"/>
      </w:numPr>
      <w:tabs>
        <w:tab w:val="clear" w:pos="709"/>
        <w:tab w:val="left" w:pos="993"/>
      </w:tabs>
      <w:spacing w:before="120" w:after="60"/>
      <w:jc w:val="both"/>
    </w:pPr>
    <w:rPr>
      <w:rFonts w:ascii="Times New Roman CYR" w:hAnsi="Times New Roman CYR"/>
    </w:rPr>
  </w:style>
  <w:style w:type="paragraph" w:customStyle="1" w:styleId="Default">
    <w:name w:val="Default"/>
    <w:qFormat/>
    <w:rsid w:val="00BD72D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f4">
    <w:name w:val="Подзаголовок1"/>
    <w:basedOn w:val="10"/>
    <w:next w:val="10"/>
    <w:uiPriority w:val="11"/>
    <w:qFormat/>
    <w:rsid w:val="00CC080C"/>
    <w:pPr>
      <w:spacing w:before="200" w:after="360"/>
      <w:jc w:val="both"/>
    </w:pPr>
    <w:rPr>
      <w:rFonts w:ascii="Arial Narrow" w:eastAsiaTheme="majorEastAsia" w:hAnsi="Arial Narrow" w:cstheme="majorBidi"/>
      <w:b/>
      <w:bCs/>
      <w:color w:val="76923C" w:themeColor="accent3" w:themeShade="BF"/>
      <w:sz w:val="32"/>
    </w:rPr>
  </w:style>
  <w:style w:type="paragraph" w:customStyle="1" w:styleId="24">
    <w:name w:val="Табл2"/>
    <w:basedOn w:val="10"/>
    <w:link w:val="23"/>
    <w:qFormat/>
    <w:rsid w:val="00CC080C"/>
    <w:pPr>
      <w:widowControl w:val="0"/>
      <w:jc w:val="center"/>
    </w:pPr>
    <w:rPr>
      <w:rFonts w:ascii="Times New Roman CYR" w:hAnsi="Times New Roman CYR"/>
      <w:sz w:val="20"/>
      <w:szCs w:val="20"/>
    </w:rPr>
  </w:style>
  <w:style w:type="paragraph" w:styleId="afffd">
    <w:name w:val="Revision"/>
    <w:uiPriority w:val="99"/>
    <w:semiHidden/>
    <w:qFormat/>
    <w:rsid w:val="003B04F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msonormal0">
    <w:name w:val="msonormal"/>
    <w:basedOn w:val="10"/>
    <w:qFormat/>
    <w:rsid w:val="000B7D43"/>
    <w:pPr>
      <w:spacing w:beforeAutospacing="1" w:afterAutospacing="1"/>
    </w:pPr>
  </w:style>
  <w:style w:type="paragraph" w:customStyle="1" w:styleId="font0">
    <w:name w:val="font0"/>
    <w:basedOn w:val="10"/>
    <w:qFormat/>
    <w:rsid w:val="00B16E82"/>
    <w:pPr>
      <w:spacing w:beforeAutospacing="1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10"/>
    <w:qFormat/>
    <w:rsid w:val="00B16E82"/>
    <w:pPr>
      <w:spacing w:beforeAutospacing="1" w:afterAutospacing="1"/>
    </w:pPr>
    <w:rPr>
      <w:color w:val="000000"/>
      <w:sz w:val="20"/>
      <w:szCs w:val="20"/>
    </w:rPr>
  </w:style>
  <w:style w:type="paragraph" w:customStyle="1" w:styleId="font6">
    <w:name w:val="font6"/>
    <w:basedOn w:val="10"/>
    <w:qFormat/>
    <w:rsid w:val="00B16E82"/>
    <w:pPr>
      <w:spacing w:beforeAutospacing="1" w:afterAutospacing="1"/>
    </w:pPr>
    <w:rPr>
      <w:color w:val="000000"/>
      <w:sz w:val="20"/>
      <w:szCs w:val="20"/>
    </w:rPr>
  </w:style>
  <w:style w:type="paragraph" w:customStyle="1" w:styleId="xl89">
    <w:name w:val="xl89"/>
    <w:basedOn w:val="10"/>
    <w:qFormat/>
    <w:rsid w:val="009567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Autospacing="1" w:afterAutospacing="1"/>
    </w:pPr>
  </w:style>
  <w:style w:type="paragraph" w:customStyle="1" w:styleId="xl90">
    <w:name w:val="xl90"/>
    <w:basedOn w:val="10"/>
    <w:qFormat/>
    <w:rsid w:val="00956739"/>
    <w:pPr>
      <w:shd w:val="clear" w:color="000000" w:fill="FFF2CC"/>
      <w:spacing w:beforeAutospacing="1" w:afterAutospacing="1"/>
    </w:pPr>
  </w:style>
  <w:style w:type="paragraph" w:customStyle="1" w:styleId="xl91">
    <w:name w:val="xl91"/>
    <w:basedOn w:val="10"/>
    <w:qFormat/>
    <w:rsid w:val="005261E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10"/>
    <w:qFormat/>
    <w:rsid w:val="005261E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10"/>
    <w:qFormat/>
    <w:rsid w:val="005261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10"/>
    <w:qFormat/>
    <w:rsid w:val="00A50E9F"/>
    <w:pPr>
      <w:shd w:val="clear" w:color="000000" w:fill="FFE699"/>
      <w:spacing w:beforeAutospacing="1" w:afterAutospacing="1"/>
    </w:pPr>
  </w:style>
  <w:style w:type="paragraph" w:customStyle="1" w:styleId="xl95">
    <w:name w:val="xl95"/>
    <w:basedOn w:val="10"/>
    <w:qFormat/>
    <w:rsid w:val="00A50E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Autospacing="1" w:afterAutospacing="1"/>
    </w:pPr>
  </w:style>
  <w:style w:type="paragraph" w:customStyle="1" w:styleId="afffe">
    <w:name w:val="Содержимое врезки"/>
    <w:basedOn w:val="10"/>
    <w:qFormat/>
  </w:style>
  <w:style w:type="paragraph" w:customStyle="1" w:styleId="affff">
    <w:name w:val="Содержимое таблицы"/>
    <w:basedOn w:val="10"/>
    <w:qFormat/>
    <w:pPr>
      <w:widowControl w:val="0"/>
      <w:suppressLineNumbers/>
    </w:pPr>
  </w:style>
  <w:style w:type="paragraph" w:customStyle="1" w:styleId="affff0">
    <w:name w:val="Заголовок таблицы"/>
    <w:basedOn w:val="affff"/>
    <w:qFormat/>
    <w:pPr>
      <w:jc w:val="center"/>
    </w:pPr>
    <w:rPr>
      <w:b/>
      <w:bCs/>
    </w:rPr>
  </w:style>
  <w:style w:type="numbering" w:customStyle="1" w:styleId="1f5">
    <w:name w:val="Нет списка1"/>
    <w:uiPriority w:val="99"/>
    <w:semiHidden/>
    <w:unhideWhenUsed/>
    <w:qFormat/>
    <w:rsid w:val="00E9157C"/>
  </w:style>
  <w:style w:type="numbering" w:customStyle="1" w:styleId="110">
    <w:name w:val="Нет списка11"/>
    <w:uiPriority w:val="99"/>
    <w:semiHidden/>
    <w:unhideWhenUsed/>
    <w:qFormat/>
    <w:rsid w:val="00E9157C"/>
  </w:style>
  <w:style w:type="numbering" w:customStyle="1" w:styleId="27">
    <w:name w:val="Нет списка2"/>
    <w:uiPriority w:val="99"/>
    <w:semiHidden/>
    <w:unhideWhenUsed/>
    <w:qFormat/>
    <w:rsid w:val="00E9157C"/>
  </w:style>
  <w:style w:type="numbering" w:customStyle="1" w:styleId="34">
    <w:name w:val="Нет списка3"/>
    <w:uiPriority w:val="99"/>
    <w:semiHidden/>
    <w:unhideWhenUsed/>
    <w:qFormat/>
    <w:rsid w:val="00E9157C"/>
  </w:style>
  <w:style w:type="numbering" w:customStyle="1" w:styleId="1f6">
    <w:name w:val="Стиль1"/>
    <w:uiPriority w:val="99"/>
    <w:qFormat/>
    <w:rsid w:val="00E9157C"/>
  </w:style>
  <w:style w:type="numbering" w:customStyle="1" w:styleId="28">
    <w:name w:val="Стиль2"/>
    <w:uiPriority w:val="99"/>
    <w:qFormat/>
    <w:rsid w:val="00E9157C"/>
  </w:style>
  <w:style w:type="numbering" w:customStyle="1" w:styleId="42">
    <w:name w:val="Нет списка4"/>
    <w:uiPriority w:val="99"/>
    <w:semiHidden/>
    <w:unhideWhenUsed/>
    <w:qFormat/>
    <w:rsid w:val="002A1664"/>
  </w:style>
  <w:style w:type="numbering" w:customStyle="1" w:styleId="120">
    <w:name w:val="Нет списка12"/>
    <w:uiPriority w:val="99"/>
    <w:semiHidden/>
    <w:unhideWhenUsed/>
    <w:qFormat/>
    <w:rsid w:val="002A1664"/>
  </w:style>
  <w:style w:type="numbering" w:customStyle="1" w:styleId="111">
    <w:name w:val="Нет списка111"/>
    <w:uiPriority w:val="99"/>
    <w:semiHidden/>
    <w:unhideWhenUsed/>
    <w:qFormat/>
    <w:rsid w:val="002A1664"/>
  </w:style>
  <w:style w:type="numbering" w:customStyle="1" w:styleId="211">
    <w:name w:val="Нет списка21"/>
    <w:uiPriority w:val="99"/>
    <w:semiHidden/>
    <w:unhideWhenUsed/>
    <w:qFormat/>
    <w:rsid w:val="002A1664"/>
  </w:style>
  <w:style w:type="numbering" w:customStyle="1" w:styleId="311">
    <w:name w:val="Нет списка31"/>
    <w:uiPriority w:val="99"/>
    <w:semiHidden/>
    <w:unhideWhenUsed/>
    <w:qFormat/>
    <w:rsid w:val="002A1664"/>
  </w:style>
  <w:style w:type="numbering" w:customStyle="1" w:styleId="52">
    <w:name w:val="Нет списка5"/>
    <w:uiPriority w:val="99"/>
    <w:semiHidden/>
    <w:unhideWhenUsed/>
    <w:qFormat/>
    <w:rsid w:val="008878CB"/>
  </w:style>
  <w:style w:type="numbering" w:customStyle="1" w:styleId="130">
    <w:name w:val="Нет списка13"/>
    <w:uiPriority w:val="99"/>
    <w:semiHidden/>
    <w:unhideWhenUsed/>
    <w:qFormat/>
    <w:rsid w:val="008878CB"/>
  </w:style>
  <w:style w:type="numbering" w:customStyle="1" w:styleId="112">
    <w:name w:val="Нет списка112"/>
    <w:uiPriority w:val="99"/>
    <w:semiHidden/>
    <w:unhideWhenUsed/>
    <w:qFormat/>
    <w:rsid w:val="008878CB"/>
  </w:style>
  <w:style w:type="numbering" w:customStyle="1" w:styleId="220">
    <w:name w:val="Нет списка22"/>
    <w:uiPriority w:val="99"/>
    <w:semiHidden/>
    <w:unhideWhenUsed/>
    <w:qFormat/>
    <w:rsid w:val="008878CB"/>
  </w:style>
  <w:style w:type="numbering" w:customStyle="1" w:styleId="320">
    <w:name w:val="Нет списка32"/>
    <w:uiPriority w:val="99"/>
    <w:semiHidden/>
    <w:unhideWhenUsed/>
    <w:qFormat/>
    <w:rsid w:val="008878CB"/>
  </w:style>
  <w:style w:type="numbering" w:customStyle="1" w:styleId="410">
    <w:name w:val="Нет списка41"/>
    <w:uiPriority w:val="99"/>
    <w:semiHidden/>
    <w:unhideWhenUsed/>
    <w:qFormat/>
    <w:rsid w:val="008878CB"/>
  </w:style>
  <w:style w:type="numbering" w:customStyle="1" w:styleId="121">
    <w:name w:val="Нет списка121"/>
    <w:uiPriority w:val="99"/>
    <w:semiHidden/>
    <w:unhideWhenUsed/>
    <w:qFormat/>
    <w:rsid w:val="008878CB"/>
  </w:style>
  <w:style w:type="numbering" w:customStyle="1" w:styleId="1111">
    <w:name w:val="Нет списка1111"/>
    <w:uiPriority w:val="99"/>
    <w:semiHidden/>
    <w:unhideWhenUsed/>
    <w:qFormat/>
    <w:rsid w:val="008878CB"/>
  </w:style>
  <w:style w:type="numbering" w:customStyle="1" w:styleId="2110">
    <w:name w:val="Нет списка211"/>
    <w:uiPriority w:val="99"/>
    <w:semiHidden/>
    <w:unhideWhenUsed/>
    <w:qFormat/>
    <w:rsid w:val="008878CB"/>
  </w:style>
  <w:style w:type="numbering" w:customStyle="1" w:styleId="3110">
    <w:name w:val="Нет списка311"/>
    <w:uiPriority w:val="99"/>
    <w:semiHidden/>
    <w:unhideWhenUsed/>
    <w:qFormat/>
    <w:rsid w:val="008878CB"/>
  </w:style>
  <w:style w:type="table" w:styleId="-10">
    <w:name w:val="Colorful Grid Accent 1"/>
    <w:basedOn w:val="a2"/>
    <w:uiPriority w:val="73"/>
    <w:rsid w:val="00E9157C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12">
    <w:name w:val="Dark List Accent 1"/>
    <w:basedOn w:val="a2"/>
    <w:uiPriority w:val="70"/>
    <w:rsid w:val="00E9157C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3-6">
    <w:name w:val="Medium Grid 3 Accent 6"/>
    <w:basedOn w:val="a2"/>
    <w:uiPriority w:val="69"/>
    <w:rsid w:val="00E9157C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2">
    <w:name w:val="Dark List Accent 2"/>
    <w:basedOn w:val="a2"/>
    <w:uiPriority w:val="70"/>
    <w:rsid w:val="00E9157C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affff1">
    <w:name w:val="Table Grid"/>
    <w:basedOn w:val="a2"/>
    <w:uiPriority w:val="59"/>
    <w:rsid w:val="00E9157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Dark List Accent 3"/>
    <w:basedOn w:val="a2"/>
    <w:uiPriority w:val="70"/>
    <w:rsid w:val="00E9157C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2"/>
    <w:uiPriority w:val="70"/>
    <w:rsid w:val="00E9157C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">
    <w:name w:val="Средняя заливка 2 - Акцент 11"/>
    <w:basedOn w:val="a2"/>
    <w:uiPriority w:val="64"/>
    <w:rsid w:val="00E9157C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Dark List Accent 5"/>
    <w:basedOn w:val="a2"/>
    <w:uiPriority w:val="70"/>
    <w:rsid w:val="00E9157C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">
    <w:name w:val="Средняя заливка 2 - Акцент 12"/>
    <w:basedOn w:val="a2"/>
    <w:uiPriority w:val="64"/>
    <w:rsid w:val="00E9157C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3">
    <w:name w:val="Colorful Shading Accent 1"/>
    <w:basedOn w:val="a2"/>
    <w:uiPriority w:val="71"/>
    <w:rsid w:val="00E9157C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2"/>
    <w:uiPriority w:val="70"/>
    <w:rsid w:val="00E9157C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">
    <w:name w:val="Средняя заливка 2 - Акцент 13"/>
    <w:basedOn w:val="a2"/>
    <w:uiPriority w:val="64"/>
    <w:rsid w:val="00E9157C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7">
    <w:name w:val="Сетка таблицы1"/>
    <w:basedOn w:val="a2"/>
    <w:uiPriority w:val="59"/>
    <w:rsid w:val="00E91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2"/>
    <w:uiPriority w:val="59"/>
    <w:rsid w:val="00E91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uiPriority w:val="59"/>
    <w:rsid w:val="00E91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rsid w:val="00E9157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uiPriority w:val="59"/>
    <w:rsid w:val="00E91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2"/>
    <w:uiPriority w:val="47"/>
    <w:rsid w:val="00E9157C"/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2"/>
    <w:uiPriority w:val="47"/>
    <w:rsid w:val="00E9157C"/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64A2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2"/>
    <w:uiPriority w:val="47"/>
    <w:rsid w:val="00E9157C"/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2"/>
    <w:uiPriority w:val="47"/>
    <w:rsid w:val="00E9157C"/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2"/>
    <w:uiPriority w:val="48"/>
    <w:rsid w:val="00E9157C"/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4F81BD" w:themeColor="accent1"/>
        </w:tcBorders>
      </w:tcPr>
    </w:tblStylePr>
    <w:tblStylePr w:type="nwCell">
      <w:tblPr/>
      <w:tcPr>
        <w:tcBorders>
          <w:bottom w:val="single" w:sz="4" w:space="0" w:color="4F81BD" w:themeColor="accent1"/>
        </w:tcBorders>
      </w:tcPr>
    </w:tblStylePr>
    <w:tblStylePr w:type="seCell">
      <w:tblPr/>
      <w:tcPr>
        <w:tcBorders>
          <w:top w:val="single" w:sz="4" w:space="0" w:color="4F81BD" w:themeColor="accent1"/>
        </w:tcBorders>
      </w:tcPr>
    </w:tblStylePr>
    <w:tblStylePr w:type="swCell">
      <w:tblPr/>
      <w:tcPr>
        <w:tcBorders>
          <w:top w:val="single" w:sz="4" w:space="0" w:color="4F81BD" w:themeColor="accent1"/>
        </w:tcBorders>
      </w:tcPr>
    </w:tblStylePr>
  </w:style>
  <w:style w:type="table" w:customStyle="1" w:styleId="-651">
    <w:name w:val="Таблица-сетка 6 цветная — акцент 51"/>
    <w:basedOn w:val="a2"/>
    <w:uiPriority w:val="51"/>
    <w:rsid w:val="00E9157C"/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2"/>
    <w:uiPriority w:val="51"/>
    <w:rsid w:val="00E9157C"/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"/>
    <w:basedOn w:val="a2"/>
    <w:uiPriority w:val="59"/>
    <w:rsid w:val="00E9157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2"/>
    <w:uiPriority w:val="51"/>
    <w:rsid w:val="00E9157C"/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2"/>
    <w:uiPriority w:val="51"/>
    <w:rsid w:val="00E9157C"/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3">
    <w:name w:val="Сетка таблицы7"/>
    <w:basedOn w:val="a2"/>
    <w:uiPriority w:val="59"/>
    <w:rsid w:val="00E9157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2"/>
    <w:uiPriority w:val="59"/>
    <w:rsid w:val="00E9157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2"/>
    <w:uiPriority w:val="73"/>
    <w:rsid w:val="00E9157C"/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2"/>
    <w:uiPriority w:val="70"/>
    <w:rsid w:val="00E9157C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2"/>
    <w:uiPriority w:val="69"/>
    <w:rsid w:val="00E9157C"/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2"/>
    <w:uiPriority w:val="70"/>
    <w:rsid w:val="00E9157C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3">
    <w:name w:val="Сетка таблицы8"/>
    <w:basedOn w:val="a2"/>
    <w:uiPriority w:val="59"/>
    <w:rsid w:val="00E9157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2"/>
    <w:uiPriority w:val="70"/>
    <w:rsid w:val="00E9157C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2"/>
    <w:uiPriority w:val="70"/>
    <w:rsid w:val="00E9157C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2"/>
    <w:uiPriority w:val="64"/>
    <w:rsid w:val="00E9157C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2"/>
    <w:uiPriority w:val="70"/>
    <w:rsid w:val="00E9157C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2"/>
    <w:uiPriority w:val="64"/>
    <w:rsid w:val="00E9157C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2"/>
    <w:uiPriority w:val="71"/>
    <w:rsid w:val="00E9157C"/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2"/>
    <w:uiPriority w:val="70"/>
    <w:rsid w:val="00E9157C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2"/>
    <w:uiPriority w:val="64"/>
    <w:rsid w:val="00E9157C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2">
    <w:name w:val="Сетка таблицы12"/>
    <w:basedOn w:val="a2"/>
    <w:uiPriority w:val="59"/>
    <w:rsid w:val="00E91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2"/>
    <w:uiPriority w:val="59"/>
    <w:rsid w:val="00E91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2"/>
    <w:uiPriority w:val="59"/>
    <w:rsid w:val="00E91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2"/>
    <w:rsid w:val="00E9157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59"/>
    <w:rsid w:val="00E91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2"/>
    <w:uiPriority w:val="47"/>
    <w:rsid w:val="00E9157C"/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2"/>
    <w:uiPriority w:val="47"/>
    <w:rsid w:val="00E9157C"/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2"/>
    <w:uiPriority w:val="47"/>
    <w:rsid w:val="00E9157C"/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2"/>
    <w:uiPriority w:val="47"/>
    <w:rsid w:val="00E9157C"/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2"/>
    <w:uiPriority w:val="48"/>
    <w:rsid w:val="00E9157C"/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2"/>
    <w:uiPriority w:val="51"/>
    <w:rsid w:val="00E9157C"/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2"/>
    <w:uiPriority w:val="51"/>
    <w:rsid w:val="00E9157C"/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2"/>
    <w:uiPriority w:val="59"/>
    <w:rsid w:val="00E9157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2"/>
    <w:uiPriority w:val="39"/>
    <w:rsid w:val="00E9157C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2"/>
    <w:uiPriority w:val="51"/>
    <w:rsid w:val="00E9157C"/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2"/>
    <w:uiPriority w:val="47"/>
    <w:rsid w:val="00E9157C"/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2"/>
    <w:uiPriority w:val="47"/>
    <w:rsid w:val="00E9157C"/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2"/>
    <w:uiPriority w:val="47"/>
    <w:rsid w:val="00E9157C"/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2"/>
    <w:uiPriority w:val="47"/>
    <w:rsid w:val="00E9157C"/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2"/>
    <w:uiPriority w:val="47"/>
    <w:rsid w:val="00E9157C"/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2"/>
    <w:uiPriority w:val="47"/>
    <w:rsid w:val="00E9157C"/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2"/>
    <w:uiPriority w:val="47"/>
    <w:rsid w:val="00E9157C"/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2"/>
    <w:uiPriority w:val="47"/>
    <w:rsid w:val="00E9157C"/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0">
    <w:name w:val="Цветная сетка - Акцент 12"/>
    <w:basedOn w:val="a2"/>
    <w:uiPriority w:val="73"/>
    <w:rsid w:val="002A1664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1">
    <w:name w:val="Темный список - Акцент 12"/>
    <w:basedOn w:val="a2"/>
    <w:uiPriority w:val="70"/>
    <w:rsid w:val="002A1664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2"/>
    <w:uiPriority w:val="69"/>
    <w:rsid w:val="002A1664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2"/>
    <w:uiPriority w:val="70"/>
    <w:rsid w:val="002A1664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3">
    <w:name w:val="Сетка таблицы9"/>
    <w:basedOn w:val="a2"/>
    <w:uiPriority w:val="59"/>
    <w:rsid w:val="002A166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2"/>
    <w:uiPriority w:val="70"/>
    <w:rsid w:val="002A1664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2"/>
    <w:uiPriority w:val="70"/>
    <w:rsid w:val="002A1664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2"/>
    <w:uiPriority w:val="64"/>
    <w:rsid w:val="002A1664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2"/>
    <w:uiPriority w:val="70"/>
    <w:rsid w:val="002A1664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2"/>
    <w:uiPriority w:val="64"/>
    <w:rsid w:val="002A1664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2">
    <w:name w:val="Цветная заливка - Акцент 12"/>
    <w:basedOn w:val="a2"/>
    <w:uiPriority w:val="71"/>
    <w:rsid w:val="002A1664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2"/>
    <w:uiPriority w:val="70"/>
    <w:rsid w:val="002A1664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2"/>
    <w:uiPriority w:val="64"/>
    <w:rsid w:val="002A1664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1">
    <w:name w:val="Сетка таблицы13"/>
    <w:basedOn w:val="a2"/>
    <w:uiPriority w:val="59"/>
    <w:rsid w:val="002A1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2"/>
    <w:uiPriority w:val="59"/>
    <w:rsid w:val="002A1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2"/>
    <w:uiPriority w:val="59"/>
    <w:rsid w:val="002A1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2"/>
    <w:rsid w:val="002A166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2"/>
    <w:uiPriority w:val="59"/>
    <w:rsid w:val="002A1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2"/>
    <w:uiPriority w:val="47"/>
    <w:rsid w:val="002A1664"/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2"/>
    <w:uiPriority w:val="47"/>
    <w:rsid w:val="002A1664"/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64A2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2"/>
    <w:uiPriority w:val="47"/>
    <w:rsid w:val="002A1664"/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2"/>
    <w:uiPriority w:val="47"/>
    <w:rsid w:val="002A1664"/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2"/>
    <w:uiPriority w:val="48"/>
    <w:rsid w:val="002A1664"/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4F81BD" w:themeColor="accent1"/>
        </w:tcBorders>
      </w:tcPr>
    </w:tblStylePr>
    <w:tblStylePr w:type="nwCell">
      <w:tblPr/>
      <w:tcPr>
        <w:tcBorders>
          <w:bottom w:val="single" w:sz="4" w:space="0" w:color="4F81BD" w:themeColor="accent1"/>
        </w:tcBorders>
      </w:tcPr>
    </w:tblStylePr>
    <w:tblStylePr w:type="seCell">
      <w:tblPr/>
      <w:tcPr>
        <w:tcBorders>
          <w:top w:val="single" w:sz="4" w:space="0" w:color="4F81BD" w:themeColor="accent1"/>
        </w:tcBorders>
      </w:tcPr>
    </w:tblStylePr>
    <w:tblStylePr w:type="swCell">
      <w:tblPr/>
      <w:tcPr>
        <w:tcBorders>
          <w:top w:val="single" w:sz="4" w:space="0" w:color="4F81BD" w:themeColor="accent1"/>
        </w:tcBorders>
      </w:tcPr>
    </w:tblStylePr>
  </w:style>
  <w:style w:type="table" w:customStyle="1" w:styleId="-6512">
    <w:name w:val="Таблица-сетка 6 цветная — акцент 512"/>
    <w:basedOn w:val="a2"/>
    <w:uiPriority w:val="51"/>
    <w:rsid w:val="002A1664"/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2"/>
    <w:uiPriority w:val="51"/>
    <w:rsid w:val="002A1664"/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0">
    <w:name w:val="Сетка таблицы62"/>
    <w:basedOn w:val="a2"/>
    <w:uiPriority w:val="59"/>
    <w:rsid w:val="002A166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2"/>
    <w:uiPriority w:val="51"/>
    <w:rsid w:val="002A1664"/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2"/>
    <w:uiPriority w:val="51"/>
    <w:rsid w:val="002A1664"/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2"/>
    <w:uiPriority w:val="59"/>
    <w:rsid w:val="002A166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uiPriority w:val="59"/>
    <w:rsid w:val="002A166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2"/>
    <w:uiPriority w:val="73"/>
    <w:rsid w:val="002A1664"/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2"/>
    <w:uiPriority w:val="70"/>
    <w:rsid w:val="002A1664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2"/>
    <w:uiPriority w:val="69"/>
    <w:rsid w:val="002A1664"/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2"/>
    <w:uiPriority w:val="70"/>
    <w:rsid w:val="002A1664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2"/>
    <w:uiPriority w:val="59"/>
    <w:rsid w:val="002A166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2"/>
    <w:uiPriority w:val="70"/>
    <w:rsid w:val="002A1664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2"/>
    <w:uiPriority w:val="70"/>
    <w:rsid w:val="002A1664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2"/>
    <w:uiPriority w:val="64"/>
    <w:rsid w:val="002A1664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2"/>
    <w:uiPriority w:val="70"/>
    <w:rsid w:val="002A1664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2"/>
    <w:uiPriority w:val="64"/>
    <w:rsid w:val="002A1664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2"/>
    <w:uiPriority w:val="71"/>
    <w:rsid w:val="002A1664"/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2"/>
    <w:uiPriority w:val="70"/>
    <w:rsid w:val="002A1664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2"/>
    <w:uiPriority w:val="64"/>
    <w:rsid w:val="002A1664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0">
    <w:name w:val="Сетка таблицы121"/>
    <w:basedOn w:val="a2"/>
    <w:uiPriority w:val="59"/>
    <w:rsid w:val="002A1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2"/>
    <w:uiPriority w:val="59"/>
    <w:rsid w:val="002A1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2"/>
    <w:uiPriority w:val="59"/>
    <w:rsid w:val="002A1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2"/>
    <w:rsid w:val="002A166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2"/>
    <w:uiPriority w:val="59"/>
    <w:rsid w:val="002A1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2"/>
    <w:uiPriority w:val="47"/>
    <w:rsid w:val="002A1664"/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2"/>
    <w:uiPriority w:val="47"/>
    <w:rsid w:val="002A1664"/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2"/>
    <w:uiPriority w:val="47"/>
    <w:rsid w:val="002A1664"/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2"/>
    <w:uiPriority w:val="47"/>
    <w:rsid w:val="002A1664"/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2"/>
    <w:uiPriority w:val="48"/>
    <w:rsid w:val="002A1664"/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2"/>
    <w:uiPriority w:val="51"/>
    <w:rsid w:val="002A1664"/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2"/>
    <w:uiPriority w:val="51"/>
    <w:rsid w:val="002A1664"/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2"/>
    <w:uiPriority w:val="59"/>
    <w:rsid w:val="002A166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2"/>
    <w:uiPriority w:val="39"/>
    <w:rsid w:val="002A1664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2"/>
    <w:uiPriority w:val="51"/>
    <w:rsid w:val="002A1664"/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2"/>
    <w:uiPriority w:val="47"/>
    <w:rsid w:val="002A1664"/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2"/>
    <w:uiPriority w:val="47"/>
    <w:rsid w:val="002A1664"/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2"/>
    <w:uiPriority w:val="47"/>
    <w:rsid w:val="002A1664"/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2"/>
    <w:uiPriority w:val="47"/>
    <w:rsid w:val="002A1664"/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2"/>
    <w:uiPriority w:val="47"/>
    <w:rsid w:val="002A1664"/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2"/>
    <w:uiPriority w:val="47"/>
    <w:rsid w:val="002A1664"/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2"/>
    <w:uiPriority w:val="47"/>
    <w:rsid w:val="002A1664"/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2"/>
    <w:uiPriority w:val="47"/>
    <w:rsid w:val="002A1664"/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Medium Grid 1 Accent 2"/>
    <w:basedOn w:val="a2"/>
    <w:uiPriority w:val="34"/>
    <w:rsid w:val="003E360E"/>
    <w:rPr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0504D" w:themeColor="accent2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100">
    <w:name w:val="Сетка таблицы10"/>
    <w:uiPriority w:val="59"/>
    <w:rsid w:val="00CC08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59"/>
    <w:rsid w:val="00CC08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0">
    <w:name w:val="Цветная сетка - Акцент 13"/>
    <w:basedOn w:val="a2"/>
    <w:uiPriority w:val="73"/>
    <w:rsid w:val="008878CB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31">
    <w:name w:val="Темный список - Акцент 13"/>
    <w:basedOn w:val="a2"/>
    <w:uiPriority w:val="70"/>
    <w:rsid w:val="008878CB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3">
    <w:name w:val="Средняя сетка 3 - Акцент 63"/>
    <w:basedOn w:val="a2"/>
    <w:uiPriority w:val="69"/>
    <w:rsid w:val="008878CB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3">
    <w:name w:val="Темный список - Акцент 23"/>
    <w:basedOn w:val="a2"/>
    <w:uiPriority w:val="70"/>
    <w:rsid w:val="008878CB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150">
    <w:name w:val="Сетка таблицы15"/>
    <w:basedOn w:val="a2"/>
    <w:uiPriority w:val="59"/>
    <w:rsid w:val="008878C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Темный список - Акцент 33"/>
    <w:basedOn w:val="a2"/>
    <w:uiPriority w:val="70"/>
    <w:rsid w:val="008878CB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3">
    <w:name w:val="Темный список - Акцент 43"/>
    <w:basedOn w:val="a2"/>
    <w:uiPriority w:val="70"/>
    <w:rsid w:val="008878CB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3">
    <w:name w:val="Средняя заливка 2 - Акцент 113"/>
    <w:basedOn w:val="a2"/>
    <w:uiPriority w:val="64"/>
    <w:rsid w:val="008878CB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3">
    <w:name w:val="Темный список - Акцент 53"/>
    <w:basedOn w:val="a2"/>
    <w:uiPriority w:val="70"/>
    <w:rsid w:val="008878CB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3">
    <w:name w:val="Средняя заливка 2 - Акцент 123"/>
    <w:basedOn w:val="a2"/>
    <w:uiPriority w:val="64"/>
    <w:rsid w:val="008878CB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32">
    <w:name w:val="Цветная заливка - Акцент 13"/>
    <w:basedOn w:val="a2"/>
    <w:uiPriority w:val="71"/>
    <w:rsid w:val="008878CB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3">
    <w:name w:val="Темный список - Акцент 63"/>
    <w:basedOn w:val="a2"/>
    <w:uiPriority w:val="70"/>
    <w:rsid w:val="008878CB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3">
    <w:name w:val="Средняя заливка 2 - Акцент 133"/>
    <w:basedOn w:val="a2"/>
    <w:uiPriority w:val="64"/>
    <w:rsid w:val="008878CB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60">
    <w:name w:val="Сетка таблицы16"/>
    <w:basedOn w:val="a2"/>
    <w:uiPriority w:val="59"/>
    <w:rsid w:val="0088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uiPriority w:val="59"/>
    <w:rsid w:val="0088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2"/>
    <w:uiPriority w:val="59"/>
    <w:rsid w:val="0088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2"/>
    <w:rsid w:val="008878C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2"/>
    <w:uiPriority w:val="59"/>
    <w:rsid w:val="0088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3">
    <w:name w:val="Таблица-сетка 2 — акцент 513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3">
    <w:name w:val="Таблица-сетка 2 — акцент 413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64A2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30">
    <w:name w:val="Таблица-сетка 2 — акцент 113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3">
    <w:name w:val="Таблица-сетка 2 — акцент 313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3">
    <w:name w:val="Таблица-сетка 3 — акцент 113"/>
    <w:basedOn w:val="a2"/>
    <w:uiPriority w:val="48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4F81BD" w:themeColor="accent1"/>
        </w:tcBorders>
      </w:tcPr>
    </w:tblStylePr>
    <w:tblStylePr w:type="nwCell">
      <w:tblPr/>
      <w:tcPr>
        <w:tcBorders>
          <w:bottom w:val="single" w:sz="4" w:space="0" w:color="4F81BD" w:themeColor="accent1"/>
        </w:tcBorders>
      </w:tcPr>
    </w:tblStylePr>
    <w:tblStylePr w:type="seCell">
      <w:tblPr/>
      <w:tcPr>
        <w:tcBorders>
          <w:top w:val="single" w:sz="4" w:space="0" w:color="4F81BD" w:themeColor="accent1"/>
        </w:tcBorders>
      </w:tcPr>
    </w:tblStylePr>
    <w:tblStylePr w:type="swCell">
      <w:tblPr/>
      <w:tcPr>
        <w:tcBorders>
          <w:top w:val="single" w:sz="4" w:space="0" w:color="4F81BD" w:themeColor="accent1"/>
        </w:tcBorders>
      </w:tcPr>
    </w:tblStylePr>
  </w:style>
  <w:style w:type="table" w:customStyle="1" w:styleId="-6513">
    <w:name w:val="Таблица-сетка 6 цветная — акцент 513"/>
    <w:basedOn w:val="a2"/>
    <w:uiPriority w:val="51"/>
    <w:rsid w:val="008878CB"/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6">
    <w:name w:val="Таблица-сетка 6 цветная — акцент 216"/>
    <w:basedOn w:val="a2"/>
    <w:uiPriority w:val="51"/>
    <w:rsid w:val="008878CB"/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3">
    <w:name w:val="Сетка таблицы63"/>
    <w:basedOn w:val="a2"/>
    <w:uiPriority w:val="59"/>
    <w:rsid w:val="008878C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2">
    <w:name w:val="Таблица-сетка 6 цветная — акцент 2112"/>
    <w:basedOn w:val="a2"/>
    <w:uiPriority w:val="51"/>
    <w:rsid w:val="008878CB"/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2">
    <w:name w:val="Таблица-сетка 6 цветная — акцент 2122"/>
    <w:basedOn w:val="a2"/>
    <w:uiPriority w:val="51"/>
    <w:rsid w:val="008878CB"/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30">
    <w:name w:val="Сетка таблицы73"/>
    <w:basedOn w:val="a2"/>
    <w:uiPriority w:val="59"/>
    <w:rsid w:val="008878C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uiPriority w:val="59"/>
    <w:rsid w:val="008878C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0">
    <w:name w:val="Цветная сетка - Акцент 112"/>
    <w:basedOn w:val="a2"/>
    <w:uiPriority w:val="73"/>
    <w:rsid w:val="008878CB"/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21">
    <w:name w:val="Темный список - Акцент 112"/>
    <w:basedOn w:val="a2"/>
    <w:uiPriority w:val="70"/>
    <w:rsid w:val="008878CB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2">
    <w:name w:val="Средняя сетка 3 - Акцент 612"/>
    <w:basedOn w:val="a2"/>
    <w:uiPriority w:val="69"/>
    <w:rsid w:val="008878CB"/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20">
    <w:name w:val="Темный список - Акцент 212"/>
    <w:basedOn w:val="a2"/>
    <w:uiPriority w:val="70"/>
    <w:rsid w:val="008878CB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0">
    <w:name w:val="Сетка таблицы82"/>
    <w:basedOn w:val="a2"/>
    <w:uiPriority w:val="59"/>
    <w:rsid w:val="008878C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Темный список - Акцент 312"/>
    <w:basedOn w:val="a2"/>
    <w:uiPriority w:val="70"/>
    <w:rsid w:val="008878CB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2">
    <w:name w:val="Темный список - Акцент 412"/>
    <w:basedOn w:val="a2"/>
    <w:uiPriority w:val="70"/>
    <w:rsid w:val="008878CB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2">
    <w:name w:val="Средняя заливка 2 - Акцент 1112"/>
    <w:basedOn w:val="a2"/>
    <w:uiPriority w:val="64"/>
    <w:rsid w:val="008878CB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2">
    <w:name w:val="Темный список - Акцент 512"/>
    <w:basedOn w:val="a2"/>
    <w:uiPriority w:val="70"/>
    <w:rsid w:val="008878CB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2">
    <w:name w:val="Средняя заливка 2 - Акцент 1212"/>
    <w:basedOn w:val="a2"/>
    <w:uiPriority w:val="64"/>
    <w:rsid w:val="008878CB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2">
    <w:name w:val="Цветная заливка - Акцент 112"/>
    <w:basedOn w:val="a2"/>
    <w:uiPriority w:val="71"/>
    <w:rsid w:val="008878CB"/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2">
    <w:name w:val="Темный список - Акцент 612"/>
    <w:basedOn w:val="a2"/>
    <w:uiPriority w:val="70"/>
    <w:rsid w:val="008878CB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2">
    <w:name w:val="Средняя заливка 2 - Акцент 1312"/>
    <w:basedOn w:val="a2"/>
    <w:uiPriority w:val="64"/>
    <w:rsid w:val="008878CB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20">
    <w:name w:val="Сетка таблицы122"/>
    <w:basedOn w:val="a2"/>
    <w:uiPriority w:val="59"/>
    <w:rsid w:val="0088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2"/>
    <w:uiPriority w:val="59"/>
    <w:rsid w:val="0088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2"/>
    <w:uiPriority w:val="59"/>
    <w:rsid w:val="0088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2"/>
    <w:rsid w:val="008878C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2"/>
    <w:uiPriority w:val="59"/>
    <w:rsid w:val="0088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2">
    <w:name w:val="Таблица-сетка 2 — акцент 5112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2">
    <w:name w:val="Таблица-сетка 2 — акцент 4112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2">
    <w:name w:val="Таблица-сетка 2 — акцент 1112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2">
    <w:name w:val="Таблица-сетка 2 — акцент 3112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2">
    <w:name w:val="Таблица-сетка 3 — акцент 1112"/>
    <w:basedOn w:val="a2"/>
    <w:uiPriority w:val="48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2">
    <w:name w:val="Таблица-сетка 6 цветная — акцент 5112"/>
    <w:basedOn w:val="a2"/>
    <w:uiPriority w:val="51"/>
    <w:rsid w:val="008878CB"/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2">
    <w:name w:val="Таблица-сетка 6 цветная — акцент 2132"/>
    <w:basedOn w:val="a2"/>
    <w:uiPriority w:val="51"/>
    <w:rsid w:val="008878CB"/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2">
    <w:name w:val="Сетка таблицы612"/>
    <w:basedOn w:val="a2"/>
    <w:uiPriority w:val="59"/>
    <w:rsid w:val="008878C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2"/>
    <w:uiPriority w:val="39"/>
    <w:rsid w:val="008878CB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2">
    <w:name w:val="Таблица-сетка 6 цветная — акцент 2142"/>
    <w:basedOn w:val="a2"/>
    <w:uiPriority w:val="51"/>
    <w:rsid w:val="008878CB"/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20">
    <w:name w:val="Список-таблица 2 — акцент 312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20">
    <w:name w:val="Список-таблица 2 — акцент 412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20">
    <w:name w:val="Список-таблица 2 — акцент 512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20">
    <w:name w:val="Список-таблица 2 — акцент 112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1">
    <w:name w:val="Список-таблица 2 — акцент 32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1">
    <w:name w:val="Список-таблица 2 — акцент 42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1">
    <w:name w:val="Список-таблица 2 — акцент 52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1">
    <w:name w:val="Список-таблица 2 — акцент 12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10">
    <w:name w:val="Цветная сетка - Акцент 121"/>
    <w:basedOn w:val="a2"/>
    <w:uiPriority w:val="73"/>
    <w:rsid w:val="008878CB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11">
    <w:name w:val="Темный список - Акцент 121"/>
    <w:basedOn w:val="a2"/>
    <w:uiPriority w:val="70"/>
    <w:rsid w:val="008878CB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1">
    <w:name w:val="Средняя сетка 3 - Акцент 621"/>
    <w:basedOn w:val="a2"/>
    <w:uiPriority w:val="69"/>
    <w:rsid w:val="008878CB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1">
    <w:name w:val="Темный список - Акцент 221"/>
    <w:basedOn w:val="a2"/>
    <w:uiPriority w:val="70"/>
    <w:rsid w:val="008878CB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10">
    <w:name w:val="Сетка таблицы91"/>
    <w:basedOn w:val="a2"/>
    <w:uiPriority w:val="59"/>
    <w:rsid w:val="008878C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1">
    <w:name w:val="Темный список - Акцент 321"/>
    <w:basedOn w:val="a2"/>
    <w:uiPriority w:val="70"/>
    <w:rsid w:val="008878CB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1">
    <w:name w:val="Темный список - Акцент 421"/>
    <w:basedOn w:val="a2"/>
    <w:uiPriority w:val="70"/>
    <w:rsid w:val="008878CB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1">
    <w:name w:val="Средняя заливка 2 - Акцент 1121"/>
    <w:basedOn w:val="a2"/>
    <w:uiPriority w:val="64"/>
    <w:rsid w:val="008878CB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1">
    <w:name w:val="Темный список - Акцент 521"/>
    <w:basedOn w:val="a2"/>
    <w:uiPriority w:val="70"/>
    <w:rsid w:val="008878CB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1">
    <w:name w:val="Средняя заливка 2 - Акцент 1221"/>
    <w:basedOn w:val="a2"/>
    <w:uiPriority w:val="64"/>
    <w:rsid w:val="008878CB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2">
    <w:name w:val="Цветная заливка - Акцент 121"/>
    <w:basedOn w:val="a2"/>
    <w:uiPriority w:val="71"/>
    <w:rsid w:val="008878CB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10">
    <w:name w:val="Темный список - Акцент 621"/>
    <w:basedOn w:val="a2"/>
    <w:uiPriority w:val="70"/>
    <w:rsid w:val="008878CB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1">
    <w:name w:val="Средняя заливка 2 - Акцент 1321"/>
    <w:basedOn w:val="a2"/>
    <w:uiPriority w:val="64"/>
    <w:rsid w:val="008878CB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10">
    <w:name w:val="Сетка таблицы131"/>
    <w:basedOn w:val="a2"/>
    <w:uiPriority w:val="59"/>
    <w:rsid w:val="0088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2"/>
    <w:uiPriority w:val="59"/>
    <w:rsid w:val="0088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2"/>
    <w:uiPriority w:val="59"/>
    <w:rsid w:val="0088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2"/>
    <w:rsid w:val="008878C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2"/>
    <w:uiPriority w:val="59"/>
    <w:rsid w:val="0088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1">
    <w:name w:val="Таблица-сетка 2 — акцент 512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1">
    <w:name w:val="Таблица-сетка 2 — акцент 412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64A2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1">
    <w:name w:val="Таблица-сетка 2 — акцент 112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1">
    <w:name w:val="Таблица-сетка 2 — акцент 312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1">
    <w:name w:val="Таблица-сетка 3 — акцент 1121"/>
    <w:basedOn w:val="a2"/>
    <w:uiPriority w:val="48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4F81BD" w:themeColor="accent1"/>
        </w:tcBorders>
      </w:tcPr>
    </w:tblStylePr>
    <w:tblStylePr w:type="nwCell">
      <w:tblPr/>
      <w:tcPr>
        <w:tcBorders>
          <w:bottom w:val="single" w:sz="4" w:space="0" w:color="4F81BD" w:themeColor="accent1"/>
        </w:tcBorders>
      </w:tcPr>
    </w:tblStylePr>
    <w:tblStylePr w:type="seCell">
      <w:tblPr/>
      <w:tcPr>
        <w:tcBorders>
          <w:top w:val="single" w:sz="4" w:space="0" w:color="4F81BD" w:themeColor="accent1"/>
        </w:tcBorders>
      </w:tcPr>
    </w:tblStylePr>
    <w:tblStylePr w:type="swCell">
      <w:tblPr/>
      <w:tcPr>
        <w:tcBorders>
          <w:top w:val="single" w:sz="4" w:space="0" w:color="4F81BD" w:themeColor="accent1"/>
        </w:tcBorders>
      </w:tcPr>
    </w:tblStylePr>
  </w:style>
  <w:style w:type="table" w:customStyle="1" w:styleId="-65121">
    <w:name w:val="Таблица-сетка 6 цветная — акцент 5121"/>
    <w:basedOn w:val="a2"/>
    <w:uiPriority w:val="51"/>
    <w:rsid w:val="008878CB"/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1">
    <w:name w:val="Таблица-сетка 6 цветная — акцент 2151"/>
    <w:basedOn w:val="a2"/>
    <w:uiPriority w:val="51"/>
    <w:rsid w:val="008878CB"/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1">
    <w:name w:val="Сетка таблицы621"/>
    <w:basedOn w:val="a2"/>
    <w:uiPriority w:val="59"/>
    <w:rsid w:val="008878C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1">
    <w:name w:val="Таблица-сетка 6 цветная — акцент 21111"/>
    <w:basedOn w:val="a2"/>
    <w:uiPriority w:val="51"/>
    <w:rsid w:val="008878CB"/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1">
    <w:name w:val="Таблица-сетка 6 цветная — акцент 21211"/>
    <w:basedOn w:val="a2"/>
    <w:uiPriority w:val="51"/>
    <w:rsid w:val="008878CB"/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1">
    <w:name w:val="Сетка таблицы721"/>
    <w:basedOn w:val="a2"/>
    <w:uiPriority w:val="59"/>
    <w:rsid w:val="008878C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2"/>
    <w:uiPriority w:val="59"/>
    <w:rsid w:val="008878C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0">
    <w:name w:val="Цветная сетка - Акцент 1111"/>
    <w:basedOn w:val="a2"/>
    <w:uiPriority w:val="73"/>
    <w:rsid w:val="008878CB"/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1">
    <w:name w:val="Темный список - Акцент 1111"/>
    <w:basedOn w:val="a2"/>
    <w:uiPriority w:val="70"/>
    <w:rsid w:val="008878CB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1">
    <w:name w:val="Средняя сетка 3 - Акцент 6111"/>
    <w:basedOn w:val="a2"/>
    <w:uiPriority w:val="69"/>
    <w:rsid w:val="008878CB"/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13">
    <w:name w:val="Темный список - Акцент 2111"/>
    <w:basedOn w:val="a2"/>
    <w:uiPriority w:val="70"/>
    <w:rsid w:val="008878CB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1">
    <w:name w:val="Сетка таблицы811"/>
    <w:basedOn w:val="a2"/>
    <w:uiPriority w:val="59"/>
    <w:rsid w:val="008878C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10">
    <w:name w:val="Темный список - Акцент 3111"/>
    <w:basedOn w:val="a2"/>
    <w:uiPriority w:val="70"/>
    <w:rsid w:val="008878CB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1">
    <w:name w:val="Темный список - Акцент 4111"/>
    <w:basedOn w:val="a2"/>
    <w:uiPriority w:val="70"/>
    <w:rsid w:val="008878CB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1">
    <w:name w:val="Средняя заливка 2 - Акцент 11111"/>
    <w:basedOn w:val="a2"/>
    <w:uiPriority w:val="64"/>
    <w:rsid w:val="008878CB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1">
    <w:name w:val="Темный список - Акцент 5111"/>
    <w:basedOn w:val="a2"/>
    <w:uiPriority w:val="70"/>
    <w:rsid w:val="008878CB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1">
    <w:name w:val="Средняя заливка 2 - Акцент 12111"/>
    <w:basedOn w:val="a2"/>
    <w:uiPriority w:val="64"/>
    <w:rsid w:val="008878CB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12">
    <w:name w:val="Цветная заливка - Акцент 1111"/>
    <w:basedOn w:val="a2"/>
    <w:uiPriority w:val="71"/>
    <w:rsid w:val="008878CB"/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1">
    <w:name w:val="Темный список - Акцент 6111"/>
    <w:basedOn w:val="a2"/>
    <w:uiPriority w:val="70"/>
    <w:rsid w:val="008878CB"/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1">
    <w:name w:val="Средняя заливка 2 - Акцент 13111"/>
    <w:basedOn w:val="a2"/>
    <w:uiPriority w:val="64"/>
    <w:rsid w:val="008878CB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1">
    <w:name w:val="Сетка таблицы1211"/>
    <w:basedOn w:val="a2"/>
    <w:uiPriority w:val="59"/>
    <w:rsid w:val="0088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2"/>
    <w:uiPriority w:val="59"/>
    <w:rsid w:val="0088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2"/>
    <w:uiPriority w:val="59"/>
    <w:rsid w:val="0088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2"/>
    <w:rsid w:val="008878C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2"/>
    <w:uiPriority w:val="59"/>
    <w:rsid w:val="0088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1">
    <w:name w:val="Таблица-сетка 2 — акцент 5111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1">
    <w:name w:val="Таблица-сетка 2 — акцент 4111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1">
    <w:name w:val="Таблица-сетка 2 — акцент 1111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1">
    <w:name w:val="Таблица-сетка 2 — акцент 3111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1">
    <w:name w:val="Таблица-сетка 3 — акцент 11111"/>
    <w:basedOn w:val="a2"/>
    <w:uiPriority w:val="48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1">
    <w:name w:val="Таблица-сетка 6 цветная — акцент 51111"/>
    <w:basedOn w:val="a2"/>
    <w:uiPriority w:val="51"/>
    <w:rsid w:val="008878CB"/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1">
    <w:name w:val="Таблица-сетка 6 цветная — акцент 21311"/>
    <w:basedOn w:val="a2"/>
    <w:uiPriority w:val="51"/>
    <w:rsid w:val="008878CB"/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1">
    <w:name w:val="Сетка таблицы6111"/>
    <w:basedOn w:val="a2"/>
    <w:uiPriority w:val="59"/>
    <w:rsid w:val="008878C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2"/>
    <w:uiPriority w:val="39"/>
    <w:rsid w:val="008878CB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1">
    <w:name w:val="Таблица-сетка 6 цветная — акцент 21411"/>
    <w:basedOn w:val="a2"/>
    <w:uiPriority w:val="51"/>
    <w:rsid w:val="008878CB"/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10">
    <w:name w:val="Список-таблица 2 — акцент 311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10">
    <w:name w:val="Список-таблица 2 — акцент 411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10">
    <w:name w:val="Список-таблица 2 — акцент 511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10">
    <w:name w:val="Список-таблица 2 — акцент 111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1">
    <w:name w:val="List Table 2 Accent 31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1">
    <w:name w:val="List Table 2 Accent 41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1">
    <w:name w:val="List Table 2 Accent 51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1">
    <w:name w:val="List Table 2 Accent 111"/>
    <w:basedOn w:val="a2"/>
    <w:uiPriority w:val="47"/>
    <w:rsid w:val="008878CB"/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1-21">
    <w:name w:val="Средняя сетка 1 - Акцент 21"/>
    <w:basedOn w:val="a2"/>
    <w:uiPriority w:val="34"/>
    <w:rsid w:val="008878CB"/>
    <w:rPr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0504D" w:themeColor="accent2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101">
    <w:name w:val="Сетка таблицы101"/>
    <w:uiPriority w:val="59"/>
    <w:rsid w:val="008878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59"/>
    <w:rsid w:val="008878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F05EE-5A70-4769-BBB8-4F7CEE69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10536</Words>
  <Characters>60057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70453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Владелец</cp:lastModifiedBy>
  <cp:revision>3</cp:revision>
  <cp:lastPrinted>2021-12-03T06:24:00Z</cp:lastPrinted>
  <dcterms:created xsi:type="dcterms:W3CDTF">2023-04-24T10:04:00Z</dcterms:created>
  <dcterms:modified xsi:type="dcterms:W3CDTF">2023-04-24T10:04:00Z</dcterms:modified>
  <dc:language>ru-RU</dc:language>
</cp:coreProperties>
</file>