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00000" w14:textId="08B9C394" w:rsidR="00381ED3" w:rsidRDefault="007F33D9" w:rsidP="007F33D9">
      <w:pPr>
        <w:ind w:left="-96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7F47A73" wp14:editId="7191FD92">
            <wp:extent cx="7073900" cy="9604375"/>
            <wp:effectExtent l="0" t="0" r="0" b="0"/>
            <wp:docPr id="1" name="Рисунок 1" descr="F:\1.Библ. ОТ 2025 домашняя\ОТ_Дмитр_ЦСБ_ 2025\Дмитр_ЦСБ_ Антикоррупционная политика 2025\Scan П 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Библ. ОТ 2025 домашняя\ОТ_Дмитр_ЦСБ_ 2025\Дмитр_ЦСБ_ Антикоррупционная политика 2025\Scan П 5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907" cy="960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00000" w14:textId="2F6E3B56" w:rsidR="00381ED3" w:rsidRDefault="005C5A8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                                                                                                                            к приказу от </w:t>
      </w:r>
      <w:r w:rsidR="00514F3C">
        <w:rPr>
          <w:rFonts w:ascii="Times New Roman" w:hAnsi="Times New Roman"/>
          <w:sz w:val="28"/>
        </w:rPr>
        <w:t>04.08.2022 года</w:t>
      </w:r>
      <w:r>
        <w:rPr>
          <w:rFonts w:ascii="Times New Roman" w:hAnsi="Times New Roman"/>
          <w:sz w:val="28"/>
        </w:rPr>
        <w:t xml:space="preserve"> № 53</w:t>
      </w:r>
    </w:p>
    <w:p w14:paraId="749A6F0B" w14:textId="63A2EF88" w:rsidR="00851864" w:rsidRDefault="00851864">
      <w:pPr>
        <w:jc w:val="right"/>
        <w:rPr>
          <w:rFonts w:ascii="Times New Roman" w:hAnsi="Times New Roman"/>
          <w:sz w:val="28"/>
        </w:rPr>
      </w:pPr>
    </w:p>
    <w:p w14:paraId="2D000000" w14:textId="64FB4831" w:rsidR="00381ED3" w:rsidRDefault="00381ED3">
      <w:pPr>
        <w:pStyle w:val="a3"/>
        <w:jc w:val="both"/>
        <w:rPr>
          <w:rFonts w:ascii="Times New Roman" w:hAnsi="Times New Roman"/>
          <w:sz w:val="28"/>
        </w:rPr>
      </w:pPr>
    </w:p>
    <w:p w14:paraId="2E000000" w14:textId="77777777" w:rsidR="00381ED3" w:rsidRDefault="00381ED3">
      <w:pPr>
        <w:pStyle w:val="a3"/>
        <w:jc w:val="both"/>
        <w:rPr>
          <w:rFonts w:ascii="Times New Roman" w:hAnsi="Times New Roman"/>
          <w:b/>
          <w:sz w:val="28"/>
        </w:rPr>
      </w:pPr>
    </w:p>
    <w:p w14:paraId="2F000000" w14:textId="77777777" w:rsidR="00381ED3" w:rsidRDefault="005C5A8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14:paraId="5047D9A7" w14:textId="6F75B761" w:rsidR="00851864" w:rsidRDefault="005C5A8B" w:rsidP="0085186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конфликте интересов в </w:t>
      </w:r>
      <w:r w:rsidR="00851864" w:rsidRPr="00851864">
        <w:rPr>
          <w:rFonts w:ascii="Times New Roman" w:hAnsi="Times New Roman"/>
          <w:b/>
          <w:sz w:val="28"/>
        </w:rPr>
        <w:t xml:space="preserve">«ЦСБ» Дмитриевского </w:t>
      </w:r>
      <w:proofErr w:type="spellStart"/>
      <w:r w:rsidR="00851864" w:rsidRPr="00851864">
        <w:rPr>
          <w:rFonts w:ascii="Times New Roman" w:hAnsi="Times New Roman"/>
          <w:b/>
          <w:sz w:val="28"/>
        </w:rPr>
        <w:t>с.п</w:t>
      </w:r>
      <w:proofErr w:type="spellEnd"/>
      <w:r w:rsidR="00851864" w:rsidRPr="00851864">
        <w:rPr>
          <w:rFonts w:ascii="Times New Roman" w:hAnsi="Times New Roman"/>
          <w:b/>
          <w:sz w:val="28"/>
        </w:rPr>
        <w:t>.</w:t>
      </w:r>
    </w:p>
    <w:p w14:paraId="7DE40C13" w14:textId="32E70D70" w:rsidR="00851864" w:rsidRPr="00851864" w:rsidRDefault="00851864" w:rsidP="00514F3C">
      <w:pPr>
        <w:rPr>
          <w:rFonts w:ascii="Times New Roman" w:hAnsi="Times New Roman"/>
          <w:b/>
          <w:sz w:val="28"/>
        </w:rPr>
      </w:pPr>
    </w:p>
    <w:p w14:paraId="32000000" w14:textId="0E117F28" w:rsidR="00381ED3" w:rsidRPr="00851864" w:rsidRDefault="005C5A8B" w:rsidP="00851864">
      <w:pPr>
        <w:pStyle w:val="a3"/>
        <w:jc w:val="center"/>
        <w:rPr>
          <w:rFonts w:ascii="Times New Roman" w:hAnsi="Times New Roman"/>
          <w:b/>
          <w:sz w:val="28"/>
        </w:rPr>
      </w:pPr>
      <w:r w:rsidRPr="00851864">
        <w:rPr>
          <w:rFonts w:ascii="Times New Roman" w:hAnsi="Times New Roman"/>
          <w:b/>
          <w:sz w:val="28"/>
        </w:rPr>
        <w:t>1. Цели и задачи положения о конфликте интересов</w:t>
      </w:r>
    </w:p>
    <w:p w14:paraId="33000000" w14:textId="77777777" w:rsidR="00381ED3" w:rsidRDefault="00381ED3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44B0F09" w14:textId="76685F7F" w:rsidR="00851864" w:rsidRPr="00851864" w:rsidRDefault="005C5A8B" w:rsidP="0085186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Положение о конфликте интересов в </w:t>
      </w:r>
      <w:r w:rsidR="00851864">
        <w:rPr>
          <w:rFonts w:ascii="Times New Roman" w:hAnsi="Times New Roman"/>
          <w:sz w:val="28"/>
        </w:rPr>
        <w:t>МБУК «</w:t>
      </w:r>
      <w:r w:rsidR="00851864" w:rsidRPr="00851864">
        <w:rPr>
          <w:rFonts w:ascii="Times New Roman" w:hAnsi="Times New Roman"/>
          <w:sz w:val="28"/>
        </w:rPr>
        <w:t xml:space="preserve">ЦСБ» Дмитриевского </w:t>
      </w:r>
      <w:proofErr w:type="spellStart"/>
      <w:r w:rsidR="00851864" w:rsidRPr="00851864">
        <w:rPr>
          <w:rFonts w:ascii="Times New Roman" w:hAnsi="Times New Roman"/>
          <w:sz w:val="28"/>
        </w:rPr>
        <w:t>с.п</w:t>
      </w:r>
      <w:proofErr w:type="spellEnd"/>
      <w:r w:rsidR="00851864" w:rsidRPr="00851864">
        <w:rPr>
          <w:rFonts w:ascii="Times New Roman" w:hAnsi="Times New Roman"/>
          <w:sz w:val="28"/>
        </w:rPr>
        <w:t>.</w:t>
      </w:r>
    </w:p>
    <w:p w14:paraId="34000000" w14:textId="7B72E3DE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</w:t>
      </w:r>
      <w:r w:rsidR="00851864"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>).</w:t>
      </w:r>
    </w:p>
    <w:p w14:paraId="35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14:paraId="36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</w:p>
    <w:p w14:paraId="37000000" w14:textId="77777777" w:rsidR="00381ED3" w:rsidRDefault="00381ED3">
      <w:pPr>
        <w:pStyle w:val="a3"/>
        <w:jc w:val="both"/>
        <w:rPr>
          <w:rFonts w:ascii="Times New Roman" w:hAnsi="Times New Roman"/>
          <w:b/>
          <w:sz w:val="28"/>
        </w:rPr>
      </w:pPr>
    </w:p>
    <w:p w14:paraId="38000000" w14:textId="77777777" w:rsidR="00381ED3" w:rsidRDefault="005C5A8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Круг лиц, попадающих под действие положения</w:t>
      </w:r>
    </w:p>
    <w:p w14:paraId="39000000" w14:textId="77777777" w:rsidR="00381ED3" w:rsidRDefault="00381ED3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A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14:paraId="3B000000" w14:textId="77777777" w:rsidR="00381ED3" w:rsidRDefault="00381ED3">
      <w:pPr>
        <w:pStyle w:val="a3"/>
        <w:jc w:val="both"/>
        <w:rPr>
          <w:rFonts w:ascii="Times New Roman" w:hAnsi="Times New Roman"/>
          <w:b/>
          <w:sz w:val="28"/>
        </w:rPr>
      </w:pPr>
    </w:p>
    <w:p w14:paraId="3C000000" w14:textId="77777777" w:rsidR="00381ED3" w:rsidRDefault="005C5A8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Основные принципы управления конфликтом интересов в Учреждения</w:t>
      </w:r>
    </w:p>
    <w:p w14:paraId="3D000000" w14:textId="77777777" w:rsidR="00381ED3" w:rsidRDefault="00381ED3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E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основу работы по управлению конфликтом интересов в Учреждения положены следующие принципы:</w:t>
      </w:r>
    </w:p>
    <w:p w14:paraId="3F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- обязательность раскрытия сведений о реальном или потенциальном конфликте интересов;</w:t>
      </w:r>
    </w:p>
    <w:p w14:paraId="40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- индивидуальное рассмотрение и оценка </w:t>
      </w:r>
      <w:proofErr w:type="spellStart"/>
      <w:r>
        <w:rPr>
          <w:rFonts w:ascii="Times New Roman" w:hAnsi="Times New Roman"/>
          <w:sz w:val="28"/>
        </w:rPr>
        <w:t>репутационных</w:t>
      </w:r>
      <w:proofErr w:type="spellEnd"/>
      <w:r>
        <w:rPr>
          <w:rFonts w:ascii="Times New Roman" w:hAnsi="Times New Roman"/>
          <w:sz w:val="28"/>
        </w:rPr>
        <w:t xml:space="preserve"> рисков для Учреждения при выявлении каждого конфликта интересов и его урегулирование;</w:t>
      </w:r>
    </w:p>
    <w:p w14:paraId="41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14:paraId="42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- соблюдение баланса интересов Учреждения и работника при урегулировании конфликта интересов;</w:t>
      </w:r>
    </w:p>
    <w:p w14:paraId="43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Учреждения.</w:t>
      </w:r>
    </w:p>
    <w:p w14:paraId="44000000" w14:textId="77777777" w:rsidR="00381ED3" w:rsidRDefault="00381ED3">
      <w:pPr>
        <w:pStyle w:val="a3"/>
        <w:jc w:val="both"/>
        <w:rPr>
          <w:rFonts w:ascii="Times New Roman" w:hAnsi="Times New Roman"/>
          <w:sz w:val="28"/>
        </w:rPr>
      </w:pPr>
    </w:p>
    <w:p w14:paraId="45000000" w14:textId="77777777" w:rsidR="00381ED3" w:rsidRDefault="005C5A8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14:paraId="46000000" w14:textId="77777777" w:rsidR="00381ED3" w:rsidRDefault="00381ED3">
      <w:pPr>
        <w:pStyle w:val="a3"/>
        <w:jc w:val="center"/>
        <w:rPr>
          <w:rFonts w:ascii="Times New Roman" w:hAnsi="Times New Roman"/>
          <w:b/>
          <w:sz w:val="28"/>
        </w:rPr>
      </w:pPr>
    </w:p>
    <w:p w14:paraId="47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</w:t>
      </w:r>
    </w:p>
    <w:p w14:paraId="48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раскрытие сведений о конфликте интересов при приеме на работу;</w:t>
      </w:r>
    </w:p>
    <w:p w14:paraId="49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раскрытие сведений о конфликте интересов при назначении на новую должность;</w:t>
      </w:r>
    </w:p>
    <w:p w14:paraId="4A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разовое раскрытие сведений по мере возникновения ситуаций конфликта интересов.</w:t>
      </w:r>
    </w:p>
    <w:p w14:paraId="4B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директор Учреждения.</w:t>
      </w:r>
    </w:p>
    <w:p w14:paraId="4C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Предприятие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4D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14:paraId="4E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4F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пересмотр и изменение функциональных обязанностей работника;</w:t>
      </w:r>
    </w:p>
    <w:p w14:paraId="50000000" w14:textId="77777777" w:rsidR="00381ED3" w:rsidRDefault="005C5A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64000000" w14:textId="636AE73E" w:rsidR="00381ED3" w:rsidRDefault="007F33D9" w:rsidP="007F33D9">
      <w:pPr>
        <w:pStyle w:val="a3"/>
        <w:ind w:left="-907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 wp14:anchorId="6FCF1DE1" wp14:editId="3C0D89A2">
            <wp:extent cx="7054850" cy="10779921"/>
            <wp:effectExtent l="0" t="0" r="0" b="2540"/>
            <wp:docPr id="2" name="Рисунок 2" descr="F:\1.Библ. ОТ 2025 домашняя\ОТ_Дмитр_ЦСБ_ 2025\Дмитр_ЦСБ_ Антикоррупционная политика 2025\Scan П 5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.Библ. ОТ 2025 домашняя\ОТ_Дмитр_ЦСБ_ 2025\Дмитр_ЦСБ_ Антикоррупционная политика 2025\Scan П 53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659" cy="107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1ED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D3"/>
    <w:rsid w:val="00381ED3"/>
    <w:rsid w:val="00514F3C"/>
    <w:rsid w:val="005C5A8B"/>
    <w:rsid w:val="007F33D9"/>
    <w:rsid w:val="008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3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 Unicode MS" w:hAnsi="Arial Unicode M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 Unicode MS" w:hAnsi="Arial Unicode MS"/>
      <w:color w:val="000000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 Unicode MS" w:hAnsi="Arial Unicode MS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color w:val="000000"/>
      <w:sz w:val="20"/>
    </w:rPr>
  </w:style>
  <w:style w:type="table" w:styleId="af0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F33D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 Unicode MS" w:hAnsi="Arial Unicode M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 Unicode MS" w:hAnsi="Arial Unicode MS"/>
      <w:color w:val="000000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 Unicode MS" w:hAnsi="Arial Unicode MS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color w:val="000000"/>
      <w:sz w:val="20"/>
    </w:rPr>
  </w:style>
  <w:style w:type="table" w:styleId="af0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F33D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D64E-DE77-44A4-9945-AC0D4B12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</cp:lastModifiedBy>
  <cp:revision>4</cp:revision>
  <dcterms:created xsi:type="dcterms:W3CDTF">2025-09-03T11:55:00Z</dcterms:created>
  <dcterms:modified xsi:type="dcterms:W3CDTF">2025-09-07T16:10:00Z</dcterms:modified>
</cp:coreProperties>
</file>